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w:rsidR="38A8B521" w:rsidP="38A8B521" w:rsidRDefault="38A8B521" w14:noSpellErr="1" w14:paraId="188B222A" w14:textId="23EBDC5B">
      <w:pPr>
        <w:pStyle w:val="p75"/>
        <w:jc w:val="center"/>
        <w:rPr>
          <w:rFonts w:ascii="Calibri" w:hAnsi="Calibri" w:asciiTheme="minorAscii" w:hAnsiTheme="minorAscii"/>
          <w:b w:val="1"/>
          <w:bCs w:val="1"/>
          <w:sz w:val="32"/>
          <w:szCs w:val="32"/>
        </w:rPr>
      </w:pPr>
    </w:p>
    <w:p xmlns:wp14="http://schemas.microsoft.com/office/word/2010/wordml" w:rsidR="00B31BCA" w:rsidP="00B31BCA" w:rsidRDefault="00B31BCA" w14:paraId="0A37501D" wp14:textId="77777777">
      <w:pPr>
        <w:pStyle w:val="p75"/>
        <w:tabs>
          <w:tab w:val="left" w:pos="2430"/>
        </w:tabs>
        <w:jc w:val="center"/>
        <w:rPr>
          <w:rFonts w:asciiTheme="minorHAnsi" w:hAnsiTheme="minorHAnsi"/>
          <w:b/>
          <w:bCs/>
          <w:sz w:val="32"/>
        </w:rPr>
      </w:pPr>
      <w:r w:rsidRPr="00B31BCA">
        <w:rPr>
          <w:rFonts w:asciiTheme="minorHAnsi" w:hAnsiTheme="minorHAnsi"/>
          <w:b/>
          <w:bCs/>
          <w:sz w:val="46"/>
          <w:szCs w:val="46"/>
        </w:rPr>
        <w:drawing>
          <wp:inline xmlns:wp14="http://schemas.microsoft.com/office/word/2010/wordprocessingDrawing" distT="0" distB="0" distL="0" distR="0" wp14:anchorId="79474479" wp14:editId="7777777">
            <wp:extent cx="2857154" cy="465512"/>
            <wp:effectExtent l="19050" t="0" r="346" b="0"/>
            <wp:docPr id="1" name="Picture 1" descr="DermatologyLogo.emf"/>
            <wp:cNvGraphicFramePr/>
            <a:graphic xmlns:a="http://schemas.openxmlformats.org/drawingml/2006/main">
              <a:graphicData uri="http://schemas.openxmlformats.org/drawingml/2006/picture">
                <pic:pic xmlns:pic="http://schemas.openxmlformats.org/drawingml/2006/picture">
                  <pic:nvPicPr>
                    <pic:cNvPr id="0" name="Picture 5" descr="DermatologyLogo.emf"/>
                    <pic:cNvPicPr>
                      <a:picLocks noChangeAspect="1" noChangeArrowheads="1"/>
                    </pic:cNvPicPr>
                  </pic:nvPicPr>
                  <pic:blipFill>
                    <a:blip r:embed="rId8" cstate="print"/>
                    <a:srcRect/>
                    <a:stretch>
                      <a:fillRect/>
                    </a:stretch>
                  </pic:blipFill>
                  <pic:spPr bwMode="auto">
                    <a:xfrm>
                      <a:off x="0" y="0"/>
                      <a:ext cx="2856724" cy="465442"/>
                    </a:xfrm>
                    <a:prstGeom prst="rect">
                      <a:avLst/>
                    </a:prstGeom>
                    <a:noFill/>
                    <a:ln w="9525">
                      <a:noFill/>
                      <a:miter lim="800000"/>
                      <a:headEnd/>
                      <a:tailEnd/>
                    </a:ln>
                  </pic:spPr>
                </pic:pic>
              </a:graphicData>
            </a:graphic>
          </wp:inline>
        </w:drawing>
      </w:r>
    </w:p>
    <w:p xmlns:wp14="http://schemas.microsoft.com/office/word/2010/wordml" w:rsidR="00B31BCA" w:rsidP="00D13124" w:rsidRDefault="00B31BCA" w14:paraId="5DAB6C7B" wp14:textId="77777777">
      <w:pPr>
        <w:pStyle w:val="p75"/>
        <w:tabs>
          <w:tab w:val="left" w:pos="2430"/>
        </w:tabs>
        <w:rPr>
          <w:rFonts w:asciiTheme="minorHAnsi" w:hAnsiTheme="minorHAnsi"/>
          <w:b/>
          <w:bCs/>
          <w:sz w:val="32"/>
        </w:rPr>
      </w:pPr>
    </w:p>
    <w:p xmlns:wp14="http://schemas.microsoft.com/office/word/2010/wordml" w:rsidRPr="00C614E2" w:rsidR="00D13124" w:rsidP="00D13124" w:rsidRDefault="00D13124" w14:paraId="5ECC5BE0" wp14:textId="77777777">
      <w:pPr>
        <w:pStyle w:val="p75"/>
        <w:tabs>
          <w:tab w:val="left" w:pos="2430"/>
        </w:tabs>
        <w:rPr>
          <w:rFonts w:asciiTheme="minorHAnsi" w:hAnsiTheme="minorHAnsi"/>
          <w:b/>
          <w:bCs/>
          <w:sz w:val="32"/>
        </w:rPr>
      </w:pPr>
      <w:r w:rsidRPr="00C614E2">
        <w:rPr>
          <w:rFonts w:asciiTheme="minorHAnsi" w:hAnsiTheme="minorHAnsi"/>
          <w:b/>
          <w:bCs/>
          <w:sz w:val="32"/>
        </w:rPr>
        <w:t>Job Title:</w:t>
      </w:r>
      <w:r w:rsidRPr="00C614E2">
        <w:rPr>
          <w:rFonts w:asciiTheme="minorHAnsi" w:hAnsiTheme="minorHAnsi"/>
          <w:b/>
          <w:bCs/>
          <w:sz w:val="32"/>
        </w:rPr>
        <w:tab/>
      </w:r>
      <w:proofErr w:type="spellStart"/>
      <w:r w:rsidR="00C614E2">
        <w:rPr>
          <w:rFonts w:asciiTheme="minorHAnsi" w:hAnsiTheme="minorHAnsi"/>
          <w:b/>
          <w:bCs/>
          <w:sz w:val="32"/>
        </w:rPr>
        <w:t>Mohs</w:t>
      </w:r>
      <w:proofErr w:type="spellEnd"/>
      <w:r w:rsidR="00C614E2">
        <w:rPr>
          <w:rFonts w:asciiTheme="minorHAnsi" w:hAnsiTheme="minorHAnsi"/>
          <w:b/>
          <w:bCs/>
          <w:sz w:val="32"/>
        </w:rPr>
        <w:t xml:space="preserve"> </w:t>
      </w:r>
      <w:proofErr w:type="spellStart"/>
      <w:r w:rsidR="009E4E05">
        <w:rPr>
          <w:rFonts w:asciiTheme="minorHAnsi" w:hAnsiTheme="minorHAnsi"/>
          <w:b/>
          <w:bCs/>
          <w:sz w:val="32"/>
        </w:rPr>
        <w:t>Histolotechnologist</w:t>
      </w:r>
      <w:proofErr w:type="spellEnd"/>
    </w:p>
    <w:p xmlns:wp14="http://schemas.microsoft.com/office/word/2010/wordml" w:rsidRPr="00C614E2" w:rsidR="00D13124" w:rsidP="00D13124" w:rsidRDefault="00D13124" w14:paraId="1C82E765" wp14:textId="77777777">
      <w:pPr>
        <w:pStyle w:val="p89"/>
        <w:tabs>
          <w:tab w:val="left" w:pos="2430"/>
        </w:tabs>
        <w:rPr>
          <w:rFonts w:asciiTheme="minorHAnsi" w:hAnsiTheme="minorHAnsi"/>
          <w:b/>
          <w:bCs/>
          <w:sz w:val="32"/>
          <w:szCs w:val="32"/>
        </w:rPr>
      </w:pPr>
      <w:r w:rsidRPr="00C614E2">
        <w:rPr>
          <w:rFonts w:asciiTheme="minorHAnsi" w:hAnsiTheme="minorHAnsi"/>
          <w:b/>
          <w:bCs/>
          <w:sz w:val="32"/>
          <w:szCs w:val="32"/>
        </w:rPr>
        <w:t>Reports To:</w:t>
      </w:r>
      <w:r w:rsidRPr="00C614E2">
        <w:rPr>
          <w:rFonts w:asciiTheme="minorHAnsi" w:hAnsiTheme="minorHAnsi"/>
          <w:b/>
          <w:bCs/>
          <w:sz w:val="32"/>
          <w:szCs w:val="32"/>
        </w:rPr>
        <w:tab/>
      </w:r>
      <w:r w:rsidR="00C13EE3">
        <w:rPr>
          <w:rFonts w:asciiTheme="minorHAnsi" w:hAnsiTheme="minorHAnsi"/>
          <w:b/>
          <w:bCs/>
          <w:sz w:val="32"/>
          <w:szCs w:val="32"/>
        </w:rPr>
        <w:t>Laboratory Medical Director/</w:t>
      </w:r>
      <w:proofErr w:type="spellStart"/>
      <w:r w:rsidR="00C13EE3">
        <w:rPr>
          <w:rFonts w:asciiTheme="minorHAnsi" w:hAnsiTheme="minorHAnsi"/>
          <w:b/>
          <w:bCs/>
          <w:sz w:val="32"/>
          <w:szCs w:val="32"/>
        </w:rPr>
        <w:t>Mohs</w:t>
      </w:r>
      <w:proofErr w:type="spellEnd"/>
      <w:r w:rsidR="00C13EE3">
        <w:rPr>
          <w:rFonts w:asciiTheme="minorHAnsi" w:hAnsiTheme="minorHAnsi"/>
          <w:b/>
          <w:bCs/>
          <w:sz w:val="32"/>
          <w:szCs w:val="32"/>
        </w:rPr>
        <w:t xml:space="preserve"> Surgeon</w:t>
      </w:r>
    </w:p>
    <w:p xmlns:wp14="http://schemas.microsoft.com/office/word/2010/wordml" w:rsidRPr="00C614E2" w:rsidR="00D13124" w:rsidP="00D13124" w:rsidRDefault="00D13124" w14:paraId="02EB378F" wp14:textId="77777777">
      <w:pPr>
        <w:tabs>
          <w:tab w:val="left" w:pos="1428"/>
          <w:tab w:val="left" w:pos="3412"/>
        </w:tabs>
        <w:rPr>
          <w:rFonts w:asciiTheme="minorHAnsi" w:hAnsiTheme="minorHAnsi"/>
          <w:b/>
          <w:bCs/>
          <w:sz w:val="32"/>
          <w:szCs w:val="32"/>
        </w:rPr>
      </w:pPr>
    </w:p>
    <w:p xmlns:wp14="http://schemas.microsoft.com/office/word/2010/wordml" w:rsidRPr="00C614E2" w:rsidR="00D13124" w:rsidP="00D13124" w:rsidRDefault="00D13124" w14:paraId="1510E7FC" wp14:textId="77777777">
      <w:pPr>
        <w:pStyle w:val="p99"/>
        <w:tabs>
          <w:tab w:val="left" w:pos="1428"/>
        </w:tabs>
        <w:ind w:left="1428"/>
        <w:rPr>
          <w:rFonts w:asciiTheme="minorHAnsi" w:hAnsiTheme="minorHAnsi"/>
          <w:b/>
          <w:bCs/>
          <w:sz w:val="22"/>
          <w:szCs w:val="22"/>
        </w:rPr>
      </w:pPr>
      <w:r w:rsidRPr="00C614E2">
        <w:rPr>
          <w:rFonts w:asciiTheme="minorHAnsi" w:hAnsiTheme="minorHAnsi"/>
          <w:b/>
          <w:bCs/>
          <w:sz w:val="22"/>
          <w:szCs w:val="22"/>
        </w:rPr>
        <w:t>Section I:</w:t>
      </w:r>
      <w:r w:rsidRPr="00C614E2">
        <w:rPr>
          <w:rFonts w:asciiTheme="minorHAnsi" w:hAnsiTheme="minorHAnsi"/>
          <w:b/>
          <w:bCs/>
          <w:sz w:val="22"/>
          <w:szCs w:val="22"/>
        </w:rPr>
        <w:tab/>
      </w:r>
      <w:r w:rsidRPr="00C614E2">
        <w:rPr>
          <w:rFonts w:asciiTheme="minorHAnsi" w:hAnsiTheme="minorHAnsi"/>
          <w:b/>
          <w:bCs/>
          <w:sz w:val="22"/>
          <w:szCs w:val="22"/>
        </w:rPr>
        <w:t>Position Summary:</w:t>
      </w:r>
    </w:p>
    <w:p xmlns:wp14="http://schemas.microsoft.com/office/word/2010/wordml" w:rsidRPr="00C614E2" w:rsidR="00D13124" w:rsidP="38A8B521" w:rsidRDefault="00C614E2" w14:paraId="47DB7377" wp14:textId="77777777">
      <w:pPr>
        <w:pStyle w:val="p91"/>
        <w:tabs>
          <w:tab w:val="left" w:pos="1080"/>
        </w:tabs>
        <w:ind w:left="1440"/>
        <w:rPr>
          <w:rFonts w:ascii="Calibri" w:hAnsi="Calibri" w:asciiTheme="minorAscii" w:hAnsiTheme="minorAscii"/>
          <w:sz w:val="22"/>
          <w:szCs w:val="22"/>
        </w:rPr>
      </w:pPr>
      <w:r w:rsidRPr="38A8B521" w:rsidR="38A8B521">
        <w:rPr>
          <w:rFonts w:ascii="Calibri" w:hAnsi="Calibri" w:asciiTheme="minorAscii" w:hAnsiTheme="minorAscii"/>
          <w:sz w:val="22"/>
          <w:szCs w:val="22"/>
        </w:rPr>
        <w:t>To efficiently p</w:t>
      </w:r>
      <w:r w:rsidRPr="38A8B521" w:rsidR="38A8B521">
        <w:rPr>
          <w:rFonts w:ascii="Calibri" w:hAnsi="Calibri" w:asciiTheme="minorAscii" w:hAnsiTheme="minorAscii"/>
          <w:sz w:val="22"/>
          <w:szCs w:val="22"/>
        </w:rPr>
        <w:t>repare</w:t>
      </w:r>
      <w:r w:rsidRPr="38A8B521" w:rsidR="38A8B521">
        <w:rPr>
          <w:rFonts w:ascii="Calibri" w:hAnsi="Calibri" w:asciiTheme="minorAscii" w:hAnsiTheme="minorAscii"/>
          <w:sz w:val="22"/>
          <w:szCs w:val="22"/>
        </w:rPr>
        <w:t xml:space="preserve"> and process</w:t>
      </w:r>
      <w:r w:rsidRPr="38A8B521" w:rsidR="38A8B521">
        <w:rPr>
          <w:rFonts w:ascii="Calibri" w:hAnsi="Calibri" w:asciiTheme="minorAscii" w:hAnsiTheme="minorAscii"/>
          <w:sz w:val="22"/>
          <w:szCs w:val="22"/>
        </w:rPr>
        <w:t xml:space="preserve"> dermatology </w:t>
      </w:r>
      <w:r w:rsidRPr="38A8B521" w:rsidR="38A8B521">
        <w:rPr>
          <w:rFonts w:ascii="Calibri" w:hAnsi="Calibri" w:asciiTheme="minorAscii" w:hAnsiTheme="minorAscii"/>
          <w:sz w:val="22"/>
          <w:szCs w:val="22"/>
        </w:rPr>
        <w:t xml:space="preserve">tissue </w:t>
      </w:r>
      <w:r w:rsidRPr="38A8B521" w:rsidR="38A8B521">
        <w:rPr>
          <w:rFonts w:ascii="Calibri" w:hAnsi="Calibri" w:asciiTheme="minorAscii" w:hAnsiTheme="minorAscii"/>
          <w:sz w:val="22"/>
          <w:szCs w:val="22"/>
        </w:rPr>
        <w:t xml:space="preserve">specimens </w:t>
      </w:r>
      <w:r w:rsidRPr="38A8B521" w:rsidR="38A8B521">
        <w:rPr>
          <w:rFonts w:ascii="Calibri" w:hAnsi="Calibri" w:asciiTheme="minorAscii" w:hAnsiTheme="minorAscii"/>
          <w:sz w:val="22"/>
          <w:szCs w:val="22"/>
        </w:rPr>
        <w:t>histologically</w:t>
      </w:r>
      <w:r w:rsidRPr="38A8B521" w:rsidR="38A8B521">
        <w:rPr>
          <w:rFonts w:ascii="Calibri" w:hAnsi="Calibri" w:asciiTheme="minorAscii" w:hAnsiTheme="minorAscii"/>
          <w:sz w:val="22"/>
          <w:szCs w:val="22"/>
        </w:rPr>
        <w:t xml:space="preserve"> using the cryostat</w:t>
      </w:r>
      <w:r w:rsidRPr="38A8B521" w:rsidR="38A8B521">
        <w:rPr>
          <w:rFonts w:ascii="Calibri" w:hAnsi="Calibri" w:asciiTheme="minorAscii" w:hAnsiTheme="minorAscii"/>
          <w:sz w:val="22"/>
          <w:szCs w:val="22"/>
        </w:rPr>
        <w:t xml:space="preserve"> for microscopic evaluation by the</w:t>
      </w:r>
      <w:r w:rsidRPr="38A8B521" w:rsidR="38A8B521">
        <w:rPr>
          <w:rFonts w:ascii="Calibri" w:hAnsi="Calibri" w:asciiTheme="minorAscii" w:hAnsiTheme="minorAscii"/>
          <w:sz w:val="22"/>
          <w:szCs w:val="22"/>
        </w:rPr>
        <w:t xml:space="preserve"> </w:t>
      </w:r>
      <w:r w:rsidRPr="38A8B521" w:rsidR="38A8B521">
        <w:rPr>
          <w:rFonts w:ascii="Calibri" w:hAnsi="Calibri" w:asciiTheme="minorAscii" w:hAnsiTheme="minorAscii"/>
          <w:sz w:val="22"/>
          <w:szCs w:val="22"/>
        </w:rPr>
        <w:t>Mohs</w:t>
      </w:r>
      <w:r w:rsidRPr="38A8B521" w:rsidR="38A8B521">
        <w:rPr>
          <w:rFonts w:ascii="Calibri" w:hAnsi="Calibri" w:asciiTheme="minorAscii" w:hAnsiTheme="minorAscii"/>
          <w:sz w:val="22"/>
          <w:szCs w:val="22"/>
        </w:rPr>
        <w:t xml:space="preserve"> surgeon</w:t>
      </w:r>
      <w:r w:rsidRPr="38A8B521" w:rsidR="38A8B521">
        <w:rPr>
          <w:rFonts w:ascii="Calibri" w:hAnsi="Calibri" w:asciiTheme="minorAscii" w:hAnsiTheme="minorAscii"/>
          <w:sz w:val="22"/>
          <w:szCs w:val="22"/>
        </w:rPr>
        <w:t>.</w:t>
      </w:r>
    </w:p>
    <w:p xmlns:wp14="http://schemas.microsoft.com/office/word/2010/wordml" w:rsidRPr="00C614E2" w:rsidR="00D13124" w:rsidP="38A8B521" w:rsidRDefault="00D13124" w14:paraId="6A05A809" wp14:textId="77777777" wp14:noSpellErr="1">
      <w:pPr>
        <w:pStyle w:val="p99"/>
        <w:tabs>
          <w:tab w:val="left" w:pos="1428"/>
        </w:tabs>
        <w:ind w:left="1428"/>
        <w:rPr>
          <w:rFonts w:ascii="Calibri" w:hAnsi="Calibri" w:asciiTheme="minorAscii" w:hAnsiTheme="minorAscii"/>
          <w:b w:val="1"/>
          <w:bCs w:val="1"/>
          <w:sz w:val="22"/>
          <w:szCs w:val="22"/>
        </w:rPr>
      </w:pPr>
    </w:p>
    <w:p xmlns:wp14="http://schemas.microsoft.com/office/word/2010/wordml" w:rsidRPr="00C614E2" w:rsidR="00D13124" w:rsidP="00D13124" w:rsidRDefault="00D13124" w14:paraId="6C1870AF" wp14:textId="77777777">
      <w:pPr>
        <w:pStyle w:val="p99"/>
        <w:tabs>
          <w:tab w:val="left" w:pos="1428"/>
        </w:tabs>
        <w:ind w:left="1428"/>
        <w:rPr>
          <w:rFonts w:asciiTheme="minorHAnsi" w:hAnsiTheme="minorHAnsi"/>
          <w:b/>
          <w:bCs/>
          <w:sz w:val="22"/>
          <w:szCs w:val="22"/>
        </w:rPr>
      </w:pPr>
      <w:r w:rsidRPr="00C614E2">
        <w:rPr>
          <w:rFonts w:asciiTheme="minorHAnsi" w:hAnsiTheme="minorHAnsi"/>
          <w:b/>
          <w:bCs/>
          <w:sz w:val="22"/>
          <w:szCs w:val="22"/>
        </w:rPr>
        <w:t>Section II:</w:t>
      </w:r>
      <w:r w:rsidRPr="00C614E2">
        <w:rPr>
          <w:rFonts w:asciiTheme="minorHAnsi" w:hAnsiTheme="minorHAnsi"/>
          <w:b/>
          <w:bCs/>
          <w:sz w:val="22"/>
          <w:szCs w:val="22"/>
        </w:rPr>
        <w:tab/>
      </w:r>
      <w:r w:rsidRPr="00C614E2">
        <w:rPr>
          <w:rFonts w:asciiTheme="minorHAnsi" w:hAnsiTheme="minorHAnsi"/>
          <w:b/>
          <w:bCs/>
          <w:sz w:val="22"/>
          <w:szCs w:val="22"/>
        </w:rPr>
        <w:t>Typical Physical Demands of Job Duties:</w:t>
      </w:r>
    </w:p>
    <w:p xmlns:wp14="http://schemas.microsoft.com/office/word/2010/wordml" w:rsidRPr="00C614E2" w:rsidR="00C614E2" w:rsidP="00C614E2" w:rsidRDefault="00C614E2" w14:paraId="3BE9E100" wp14:textId="77777777">
      <w:pPr>
        <w:pStyle w:val="c133"/>
        <w:tabs>
          <w:tab w:val="left" w:pos="1428"/>
          <w:tab w:val="left" w:pos="5400"/>
        </w:tabs>
        <w:jc w:val="left"/>
        <w:rPr>
          <w:rFonts w:asciiTheme="minorHAnsi" w:hAnsiTheme="minorHAnsi"/>
          <w:b/>
          <w:sz w:val="22"/>
        </w:rPr>
      </w:pPr>
      <w:r w:rsidRPr="00C614E2">
        <w:rPr>
          <w:rFonts w:asciiTheme="minorHAnsi" w:hAnsiTheme="minorHAnsi"/>
          <w:b/>
          <w:sz w:val="22"/>
        </w:rPr>
        <w:tab/>
      </w:r>
      <w:r w:rsidRPr="00C614E2" w:rsidR="00D13124">
        <w:rPr>
          <w:rFonts w:asciiTheme="minorHAnsi" w:hAnsiTheme="minorHAnsi"/>
          <w:b/>
          <w:sz w:val="22"/>
          <w:szCs w:val="22"/>
        </w:rPr>
        <w:t>Job Functions</w:t>
      </w:r>
    </w:p>
    <w:p xmlns:wp14="http://schemas.microsoft.com/office/word/2010/wordml" w:rsidRPr="00C614E2" w:rsidR="00D13124" w:rsidP="38A8B521" w:rsidRDefault="00D13124" w14:paraId="257125D4" wp14:textId="77777777" wp14:noSpellErr="1">
      <w:pPr>
        <w:pStyle w:val="c133"/>
        <w:tabs>
          <w:tab w:val="left" w:pos="1428"/>
          <w:tab w:val="left" w:pos="5400"/>
        </w:tabs>
        <w:ind w:left="1428"/>
        <w:jc w:val="left"/>
        <w:rPr>
          <w:rFonts w:ascii="Calibri" w:hAnsi="Calibri" w:asciiTheme="minorAscii" w:hAnsiTheme="minorAscii"/>
          <w:b w:val="1"/>
          <w:bCs w:val="1"/>
          <w:sz w:val="22"/>
          <w:szCs w:val="22"/>
        </w:rPr>
      </w:pPr>
      <w:r w:rsidRPr="38A8B521" w:rsidR="38A8B521">
        <w:rPr>
          <w:rFonts w:ascii="Calibri" w:hAnsi="Calibri" w:asciiTheme="minorAscii" w:hAnsiTheme="minorAscii"/>
          <w:sz w:val="22"/>
          <w:szCs w:val="22"/>
        </w:rPr>
        <w:t>Sitting</w:t>
      </w:r>
      <w:r w:rsidRPr="38A8B521" w:rsidR="38A8B521">
        <w:rPr>
          <w:rFonts w:ascii="Calibri" w:hAnsi="Calibri" w:asciiTheme="minorAscii" w:hAnsiTheme="minorAscii"/>
          <w:sz w:val="22"/>
          <w:szCs w:val="22"/>
        </w:rPr>
        <w:t xml:space="preserve">, </w:t>
      </w:r>
      <w:r w:rsidRPr="38A8B521" w:rsidR="38A8B521">
        <w:rPr>
          <w:rFonts w:ascii="Calibri" w:hAnsi="Calibri" w:asciiTheme="minorAscii" w:hAnsiTheme="minorAscii"/>
          <w:sz w:val="22"/>
          <w:szCs w:val="22"/>
        </w:rPr>
        <w:t>s</w:t>
      </w:r>
      <w:r w:rsidRPr="38A8B521" w:rsidR="38A8B521">
        <w:rPr>
          <w:rFonts w:ascii="Calibri" w:hAnsi="Calibri" w:asciiTheme="minorAscii" w:hAnsiTheme="minorAscii"/>
          <w:sz w:val="22"/>
          <w:szCs w:val="22"/>
        </w:rPr>
        <w:t>tanding</w:t>
      </w:r>
      <w:r w:rsidRPr="38A8B521" w:rsidR="38A8B521">
        <w:rPr>
          <w:rFonts w:ascii="Calibri" w:hAnsi="Calibri" w:asciiTheme="minorAscii" w:hAnsiTheme="minorAscii"/>
          <w:sz w:val="22"/>
          <w:szCs w:val="22"/>
        </w:rPr>
        <w:t>, l</w:t>
      </w:r>
      <w:r w:rsidRPr="38A8B521" w:rsidR="38A8B521">
        <w:rPr>
          <w:rFonts w:ascii="Calibri" w:hAnsi="Calibri" w:asciiTheme="minorAscii" w:hAnsiTheme="minorAscii"/>
          <w:sz w:val="22"/>
          <w:szCs w:val="22"/>
        </w:rPr>
        <w:t>ifting and carrying objects</w:t>
      </w:r>
      <w:r w:rsidRPr="38A8B521" w:rsidR="38A8B521">
        <w:rPr>
          <w:rFonts w:ascii="Calibri" w:hAnsi="Calibri" w:asciiTheme="minorAscii" w:hAnsiTheme="minorAscii"/>
          <w:sz w:val="22"/>
          <w:szCs w:val="22"/>
        </w:rPr>
        <w:t>, r</w:t>
      </w:r>
      <w:r w:rsidRPr="38A8B521" w:rsidR="38A8B521">
        <w:rPr>
          <w:rFonts w:ascii="Calibri" w:hAnsi="Calibri" w:asciiTheme="minorAscii" w:hAnsiTheme="minorAscii"/>
          <w:sz w:val="22"/>
          <w:szCs w:val="22"/>
        </w:rPr>
        <w:t xml:space="preserve">eaching, stooping, squatting, </w:t>
      </w:r>
      <w:r w:rsidRPr="38A8B521" w:rsidR="38A8B521">
        <w:rPr>
          <w:rFonts w:ascii="Calibri" w:hAnsi="Calibri" w:asciiTheme="minorAscii" w:hAnsiTheme="minorAscii"/>
          <w:sz w:val="22"/>
          <w:szCs w:val="22"/>
        </w:rPr>
        <w:t>kneeling,</w:t>
      </w:r>
      <w:r w:rsidRPr="38A8B521" w:rsidR="38A8B521">
        <w:rPr>
          <w:rFonts w:ascii="Calibri" w:hAnsi="Calibri" w:asciiTheme="minorAscii" w:hAnsiTheme="minorAscii"/>
          <w:sz w:val="22"/>
          <w:szCs w:val="22"/>
        </w:rPr>
        <w:t xml:space="preserve"> and</w:t>
      </w:r>
      <w:r w:rsidRPr="38A8B521" w:rsidR="38A8B521">
        <w:rPr>
          <w:rFonts w:ascii="Calibri" w:hAnsi="Calibri" w:asciiTheme="minorAscii" w:hAnsiTheme="minorAscii"/>
          <w:sz w:val="22"/>
          <w:szCs w:val="22"/>
        </w:rPr>
        <w:t xml:space="preserve"> bending</w:t>
      </w:r>
      <w:r w:rsidRPr="38A8B521" w:rsidR="38A8B521">
        <w:rPr>
          <w:rFonts w:ascii="Calibri" w:hAnsi="Calibri" w:asciiTheme="minorAscii" w:hAnsiTheme="minorAscii"/>
          <w:sz w:val="22"/>
          <w:szCs w:val="22"/>
        </w:rPr>
        <w:t>.</w:t>
      </w:r>
      <w:r w:rsidRPr="38A8B521" w:rsidR="38A8B521">
        <w:rPr>
          <w:rFonts w:ascii="Calibri" w:hAnsi="Calibri" w:asciiTheme="minorAscii" w:hAnsiTheme="minorAscii"/>
          <w:sz w:val="22"/>
          <w:szCs w:val="22"/>
        </w:rPr>
        <w:t xml:space="preserve">  </w:t>
      </w:r>
      <w:r w:rsidRPr="38A8B521" w:rsidR="38A8B521">
        <w:rPr>
          <w:rFonts w:ascii="Calibri" w:hAnsi="Calibri" w:asciiTheme="minorAscii" w:hAnsiTheme="minorAscii"/>
          <w:sz w:val="22"/>
          <w:szCs w:val="22"/>
        </w:rPr>
        <w:t>Repetitive motion of arms and hands required for microtomy and embedding of specimens.</w:t>
      </w:r>
      <w:r w:rsidRPr="38A8B521" w:rsidR="38A8B521">
        <w:rPr>
          <w:rFonts w:ascii="Calibri" w:hAnsi="Calibri" w:asciiTheme="minorAscii" w:hAnsiTheme="minorAscii"/>
          <w:sz w:val="22"/>
          <w:szCs w:val="22"/>
        </w:rPr>
        <w:t xml:space="preserve"> Visual acuity needed to read specimen bottle labels, tissue block numbers, slide numbers and protocols, while paying close attention to detail. Hearing acuity needed to communicate within the department and answer timers for staining protocols. Lifting up to but not limited to 50 pounds.</w:t>
      </w:r>
      <w:r w:rsidRPr="38A8B521" w:rsidR="38A8B521">
        <w:rPr>
          <w:rFonts w:ascii="Calibri" w:hAnsi="Calibri" w:asciiTheme="minorAscii" w:hAnsiTheme="minorAscii"/>
          <w:sz w:val="22"/>
          <w:szCs w:val="22"/>
        </w:rPr>
        <w:t xml:space="preserve"> </w:t>
      </w:r>
      <w:r w:rsidRPr="38A8B521" w:rsidR="38A8B521">
        <w:rPr>
          <w:rFonts w:ascii="Calibri" w:hAnsi="Calibri" w:asciiTheme="minorAscii" w:hAnsiTheme="minorAscii"/>
          <w:sz w:val="22"/>
          <w:szCs w:val="22"/>
        </w:rPr>
        <w:t>Requires working occasional extended hours.</w:t>
      </w:r>
    </w:p>
    <w:p xmlns:wp14="http://schemas.microsoft.com/office/word/2010/wordml" w:rsidR="009E4E05" w:rsidP="38A8B521" w:rsidRDefault="009E4E05" w14:paraId="5A39BBE3" wp14:textId="77777777" wp14:noSpellErr="1">
      <w:pPr>
        <w:pStyle w:val="p91"/>
        <w:tabs>
          <w:tab w:val="left" w:pos="1474"/>
        </w:tabs>
        <w:ind w:left="1474"/>
        <w:rPr>
          <w:rFonts w:ascii="Calibri" w:hAnsi="Calibri" w:asciiTheme="minorAscii" w:hAnsiTheme="minorAscii"/>
          <w:sz w:val="22"/>
          <w:szCs w:val="22"/>
        </w:rPr>
      </w:pPr>
    </w:p>
    <w:p xmlns:wp14="http://schemas.microsoft.com/office/word/2010/wordml" w:rsidRPr="00C614E2" w:rsidR="00D13124" w:rsidP="009E4E05" w:rsidRDefault="00D13124" w14:paraId="1EC0D73A" wp14:textId="77777777">
      <w:pPr>
        <w:pStyle w:val="p91"/>
        <w:tabs>
          <w:tab w:val="left" w:pos="1350"/>
        </w:tabs>
        <w:ind w:left="1440"/>
        <w:rPr>
          <w:rFonts w:asciiTheme="minorHAnsi" w:hAnsiTheme="minorHAnsi"/>
          <w:sz w:val="22"/>
          <w:szCs w:val="22"/>
        </w:rPr>
      </w:pPr>
      <w:r w:rsidRPr="00C614E2">
        <w:rPr>
          <w:rFonts w:asciiTheme="minorHAnsi" w:hAnsi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job functions.)</w:t>
      </w:r>
    </w:p>
    <w:p xmlns:wp14="http://schemas.microsoft.com/office/word/2010/wordml" w:rsidRPr="00C614E2" w:rsidR="00D13124" w:rsidP="38A8B521" w:rsidRDefault="00D13124" w14:paraId="41C8F396" wp14:textId="77777777" wp14:noSpellErr="1">
      <w:pPr>
        <w:pStyle w:val="p99"/>
        <w:tabs>
          <w:tab w:val="left" w:pos="1428"/>
        </w:tabs>
        <w:ind w:left="1428"/>
        <w:rPr>
          <w:rFonts w:ascii="Calibri" w:hAnsi="Calibri" w:asciiTheme="minorAscii" w:hAnsiTheme="minorAscii"/>
          <w:b w:val="1"/>
          <w:bCs w:val="1"/>
          <w:sz w:val="22"/>
          <w:szCs w:val="22"/>
        </w:rPr>
      </w:pPr>
    </w:p>
    <w:p xmlns:wp14="http://schemas.microsoft.com/office/word/2010/wordml" w:rsidRPr="00C614E2" w:rsidR="00D13124" w:rsidP="00D13124" w:rsidRDefault="00D13124" w14:paraId="35AECA5C" wp14:textId="77777777">
      <w:pPr>
        <w:pStyle w:val="p99"/>
        <w:tabs>
          <w:tab w:val="left" w:pos="1428"/>
        </w:tabs>
        <w:ind w:left="1428"/>
        <w:rPr>
          <w:rFonts w:asciiTheme="minorHAnsi" w:hAnsiTheme="minorHAnsi"/>
          <w:b/>
          <w:bCs/>
          <w:sz w:val="22"/>
          <w:szCs w:val="22"/>
        </w:rPr>
      </w:pPr>
      <w:r w:rsidRPr="00C614E2">
        <w:rPr>
          <w:rFonts w:asciiTheme="minorHAnsi" w:hAnsiTheme="minorHAnsi"/>
          <w:b/>
          <w:bCs/>
          <w:sz w:val="22"/>
          <w:szCs w:val="22"/>
        </w:rPr>
        <w:t>Section III:</w:t>
      </w:r>
      <w:r w:rsidRPr="00C614E2">
        <w:rPr>
          <w:rFonts w:asciiTheme="minorHAnsi" w:hAnsiTheme="minorHAnsi"/>
          <w:b/>
          <w:bCs/>
          <w:sz w:val="22"/>
          <w:szCs w:val="22"/>
        </w:rPr>
        <w:tab/>
      </w:r>
      <w:r w:rsidRPr="00C614E2">
        <w:rPr>
          <w:rFonts w:asciiTheme="minorHAnsi" w:hAnsiTheme="minorHAnsi"/>
          <w:b/>
          <w:bCs/>
          <w:sz w:val="22"/>
          <w:szCs w:val="22"/>
        </w:rPr>
        <w:t>Working Conditions:</w:t>
      </w:r>
    </w:p>
    <w:p xmlns:wp14="http://schemas.microsoft.com/office/word/2010/wordml" w:rsidRPr="00C614E2" w:rsidR="00F87BCF" w:rsidP="38A8B521" w:rsidRDefault="00D13124" w14:paraId="68DBA5B8" wp14:textId="77777777" wp14:noSpellErr="1">
      <w:pPr>
        <w:pStyle w:val="p91"/>
        <w:tabs>
          <w:tab w:val="left" w:pos="1474"/>
        </w:tabs>
        <w:ind w:left="1474"/>
        <w:rPr>
          <w:rFonts w:ascii="Calibri" w:hAnsi="Calibri" w:asciiTheme="minorAscii" w:hAnsiTheme="minorAscii"/>
          <w:sz w:val="22"/>
          <w:szCs w:val="22"/>
        </w:rPr>
      </w:pPr>
      <w:r w:rsidRPr="38A8B521" w:rsidR="38A8B521">
        <w:rPr>
          <w:rFonts w:ascii="Calibri" w:hAnsi="Calibri" w:asciiTheme="minorAscii" w:hAnsiTheme="minorAscii"/>
          <w:sz w:val="22"/>
          <w:szCs w:val="22"/>
        </w:rPr>
        <w:t xml:space="preserve">Room temperature varies. Work closely with co-workers. </w:t>
      </w:r>
      <w:r w:rsidRPr="38A8B521" w:rsidR="38A8B521">
        <w:rPr>
          <w:rFonts w:ascii="Calibri" w:hAnsi="Calibri" w:asciiTheme="minorAscii" w:hAnsiTheme="minorAscii"/>
          <w:sz w:val="22"/>
          <w:szCs w:val="22"/>
        </w:rPr>
        <w:t>Biohazards materials exposure.</w:t>
      </w:r>
      <w:r w:rsidRPr="38A8B521" w:rsidR="38A8B521">
        <w:rPr>
          <w:rFonts w:ascii="Calibri" w:hAnsi="Calibri" w:asciiTheme="minorAscii" w:hAnsiTheme="minorAscii"/>
          <w:sz w:val="22"/>
          <w:szCs w:val="22"/>
        </w:rPr>
        <w:t xml:space="preserve"> </w:t>
      </w:r>
      <w:r w:rsidRPr="38A8B521" w:rsidR="38A8B521">
        <w:rPr>
          <w:rFonts w:ascii="Calibri" w:hAnsi="Calibri" w:asciiTheme="minorAscii" w:hAnsiTheme="minorAscii"/>
          <w:sz w:val="22"/>
          <w:szCs w:val="22"/>
        </w:rPr>
        <w:t>Prolonged and intermittent</w:t>
      </w:r>
      <w:r w:rsidRPr="38A8B521" w:rsidR="38A8B521">
        <w:rPr>
          <w:rFonts w:ascii="Calibri" w:hAnsi="Calibri" w:asciiTheme="minorAscii" w:hAnsiTheme="minorAscii"/>
          <w:sz w:val="22"/>
          <w:szCs w:val="22"/>
        </w:rPr>
        <w:t xml:space="preserve"> cold exposure to hands</w:t>
      </w:r>
      <w:r w:rsidRPr="38A8B521" w:rsidR="38A8B521">
        <w:rPr>
          <w:rFonts w:ascii="Calibri" w:hAnsi="Calibri" w:asciiTheme="minorAscii" w:hAnsiTheme="minorAscii"/>
          <w:sz w:val="22"/>
          <w:szCs w:val="22"/>
        </w:rPr>
        <w:t xml:space="preserve"> (-15 to -30</w:t>
      </w:r>
      <w:r w:rsidRPr="38A8B521" w:rsidR="38A8B521">
        <w:rPr>
          <w:rFonts w:ascii="Calibri" w:hAnsi="Calibri" w:asciiTheme="minorAscii" w:hAnsiTheme="minorAscii"/>
          <w:sz w:val="22"/>
          <w:szCs w:val="22"/>
        </w:rPr>
        <w:t xml:space="preserve"> </w:t>
      </w:r>
    </w:p>
    <w:p xmlns:wp14="http://schemas.microsoft.com/office/word/2010/wordml" w:rsidRPr="00C614E2" w:rsidR="00D13124" w:rsidP="007C5085" w:rsidRDefault="007C5085" w14:paraId="2F6B9F9A" wp14:textId="77777777">
      <w:pPr>
        <w:pStyle w:val="p91"/>
        <w:tabs>
          <w:tab w:val="left" w:pos="1474"/>
        </w:tabs>
        <w:ind w:left="1440"/>
        <w:rPr>
          <w:rFonts w:asciiTheme="minorHAnsi" w:hAnsiTheme="minorHAnsi"/>
          <w:sz w:val="22"/>
          <w:szCs w:val="22"/>
        </w:rPr>
      </w:pPr>
      <w:r w:rsidRPr="00C614E2">
        <w:rPr>
          <w:rFonts w:asciiTheme="minorHAnsi" w:hAnsiTheme="minorHAnsi"/>
          <w:sz w:val="22"/>
          <w:szCs w:val="22"/>
        </w:rPr>
        <w:tab/>
      </w:r>
      <w:r w:rsidRPr="00C614E2" w:rsidR="00D13124">
        <w:rPr>
          <w:rFonts w:asciiTheme="minorHAnsi" w:hAnsiTheme="minorHAnsi"/>
          <w:sz w:val="22"/>
          <w:szCs w:val="22"/>
        </w:rPr>
        <w:t xml:space="preserve">Safety items provided by the employer are: lab coat, eye protection, </w:t>
      </w:r>
      <w:r w:rsidR="009E4E05">
        <w:rPr>
          <w:rFonts w:asciiTheme="minorHAnsi" w:hAnsiTheme="minorHAnsi"/>
          <w:sz w:val="22"/>
          <w:szCs w:val="22"/>
        </w:rPr>
        <w:t>rapid fan exhaust ventilation</w:t>
      </w:r>
      <w:r w:rsidRPr="00C614E2" w:rsidR="00D13124">
        <w:rPr>
          <w:rFonts w:asciiTheme="minorHAnsi" w:hAnsiTheme="minorHAnsi"/>
          <w:sz w:val="22"/>
          <w:szCs w:val="22"/>
        </w:rPr>
        <w:t>, gloves, emergency eye wash/shower, and barrier proof gowns for tissue grossing.</w:t>
      </w:r>
    </w:p>
    <w:p xmlns:wp14="http://schemas.microsoft.com/office/word/2010/wordml" w:rsidRPr="00C614E2" w:rsidR="00D13124" w:rsidP="00D13124" w:rsidRDefault="00D13124" w14:paraId="52266D5D" wp14:textId="77777777">
      <w:pPr>
        <w:pStyle w:val="p91"/>
        <w:tabs>
          <w:tab w:val="left" w:pos="1474"/>
        </w:tabs>
        <w:ind w:left="1474"/>
        <w:rPr>
          <w:rFonts w:asciiTheme="minorHAnsi" w:hAnsiTheme="minorHAnsi"/>
          <w:sz w:val="22"/>
          <w:szCs w:val="22"/>
        </w:rPr>
      </w:pPr>
      <w:r w:rsidRPr="00C614E2">
        <w:rPr>
          <w:rFonts w:asciiTheme="minorHAnsi" w:hAnsiTheme="minorHAnsi"/>
          <w:sz w:val="22"/>
          <w:szCs w:val="22"/>
        </w:rPr>
        <w:t>(The work environment characteristics described here are representative of those employee encounters while performing essential functions of this job. Reasonable accommodations may be made to enable individuals with disabilities to perform the essential functions.)</w:t>
      </w:r>
    </w:p>
    <w:p xmlns:wp14="http://schemas.microsoft.com/office/word/2010/wordml" w:rsidRPr="00C614E2" w:rsidR="00D13124" w:rsidP="38A8B521" w:rsidRDefault="00D13124" w14:paraId="72A3D3EC" wp14:textId="77777777" wp14:noSpellErr="1">
      <w:pPr>
        <w:pStyle w:val="p80"/>
        <w:rPr>
          <w:rFonts w:ascii="Calibri" w:hAnsi="Calibri" w:asciiTheme="minorAscii" w:hAnsiTheme="minorAscii"/>
          <w:sz w:val="22"/>
          <w:szCs w:val="22"/>
        </w:rPr>
      </w:pPr>
    </w:p>
    <w:p xmlns:wp14="http://schemas.microsoft.com/office/word/2010/wordml" w:rsidRPr="00C614E2" w:rsidR="00D13124" w:rsidP="38A8B521" w:rsidRDefault="00D13124" w14:paraId="31063658" wp14:textId="77777777" wp14:noSpellErr="1">
      <w:pPr>
        <w:pStyle w:val="p80"/>
        <w:ind w:left="1440" w:hanging="1440"/>
        <w:rPr>
          <w:rFonts w:ascii="Calibri" w:hAnsi="Calibri" w:asciiTheme="minorAscii" w:hAnsiTheme="minorAscii"/>
          <w:sz w:val="22"/>
          <w:szCs w:val="22"/>
        </w:rPr>
      </w:pPr>
      <w:r w:rsidRPr="38A8B521">
        <w:rPr>
          <w:rFonts w:ascii="Calibri" w:hAnsi="Calibri" w:asciiTheme="minorAscii" w:hAnsiTheme="minorAscii"/>
          <w:b w:val="1"/>
          <w:bCs w:val="1"/>
          <w:sz w:val="22"/>
          <w:szCs w:val="22"/>
        </w:rPr>
        <w:t>Section IV:</w:t>
      </w:r>
      <w:r w:rsidRPr="00C614E2">
        <w:rPr>
          <w:rFonts w:asciiTheme="minorHAnsi" w:hAnsiTheme="minorHAnsi"/>
          <w:b/>
          <w:bCs/>
          <w:sz w:val="22"/>
        </w:rPr>
        <w:tab/>
      </w:r>
      <w:r w:rsidRPr="38A8B521">
        <w:rPr>
          <w:rFonts w:ascii="Calibri" w:hAnsi="Calibri" w:asciiTheme="minorAscii" w:hAnsiTheme="minorAscii"/>
          <w:b w:val="1"/>
          <w:bCs w:val="1"/>
          <w:sz w:val="22"/>
          <w:szCs w:val="22"/>
        </w:rPr>
        <w:t>Duties and Responsibilities:</w:t>
      </w:r>
      <w:r w:rsidRPr="38A8B521">
        <w:rPr>
          <w:rFonts w:ascii="Calibri" w:hAnsi="Calibri" w:asciiTheme="minorAscii" w:hAnsiTheme="minorAscii"/>
          <w:sz w:val="22"/>
          <w:szCs w:val="22"/>
        </w:rPr>
        <w:t xml:space="preserve"> </w:t>
      </w:r>
      <w:r w:rsidRPr="38A8B521">
        <w:rPr>
          <w:rFonts w:ascii="Calibri" w:hAnsi="Calibri" w:asciiTheme="minorAscii" w:hAnsiTheme="minorAscii"/>
          <w:sz w:val="22"/>
          <w:szCs w:val="22"/>
        </w:rPr>
        <w:t xml:space="preserve">(This </w:t>
      </w:r>
      <w:r w:rsidRPr="38A8B521">
        <w:rPr>
          <w:rFonts w:ascii="Calibri" w:hAnsi="Calibri" w:asciiTheme="minorAscii" w:hAnsiTheme="minorAscii"/>
          <w:sz w:val="22"/>
          <w:szCs w:val="22"/>
        </w:rPr>
        <w:t xml:space="preserve">list may not include all of the duties assigned </w:t>
      </w:r>
      <w:r w:rsidRPr="38A8B521" w:rsidR="000D568C">
        <w:rPr>
          <w:rFonts w:ascii="Calibri" w:hAnsi="Calibri" w:asciiTheme="minorAscii" w:hAnsiTheme="minorAscii"/>
          <w:sz w:val="22"/>
          <w:szCs w:val="22"/>
        </w:rPr>
        <w:t xml:space="preserve">and may be </w:t>
      </w:r>
      <w:r w:rsidRPr="38A8B521">
        <w:rPr>
          <w:rFonts w:ascii="Calibri" w:hAnsi="Calibri" w:asciiTheme="minorAscii" w:hAnsiTheme="minorAscii"/>
          <w:sz w:val="22"/>
          <w:szCs w:val="22"/>
        </w:rPr>
        <w:t>updated intermittently to accommodate miscellaneous duties as assigned.)</w:t>
      </w:r>
    </w:p>
    <w:p xmlns:wp14="http://schemas.microsoft.com/office/word/2010/wordml" w:rsidRPr="00C614E2" w:rsidR="00EB4191" w:rsidP="004E475A" w:rsidRDefault="005D3A4A" w14:paraId="1BEA23C2" wp14:textId="77777777">
      <w:pPr>
        <w:pStyle w:val="t100"/>
        <w:numPr>
          <w:ilvl w:val="0"/>
          <w:numId w:val="7"/>
        </w:numPr>
        <w:tabs>
          <w:tab w:val="left" w:pos="1428"/>
          <w:tab w:val="left" w:pos="1865"/>
        </w:tabs>
        <w:rPr>
          <w:rFonts w:asciiTheme="minorHAnsi" w:hAnsiTheme="minorHAnsi"/>
          <w:bCs/>
          <w:sz w:val="22"/>
          <w:szCs w:val="22"/>
        </w:rPr>
      </w:pPr>
      <w:r>
        <w:rPr>
          <w:rFonts w:asciiTheme="minorHAnsi" w:hAnsiTheme="minorHAnsi"/>
          <w:bCs/>
          <w:sz w:val="22"/>
          <w:szCs w:val="22"/>
        </w:rPr>
        <w:t xml:space="preserve">Number </w:t>
      </w:r>
      <w:r w:rsidRPr="00C614E2" w:rsidR="00EB4191">
        <w:rPr>
          <w:rFonts w:asciiTheme="minorHAnsi" w:hAnsiTheme="minorHAnsi"/>
          <w:bCs/>
          <w:sz w:val="22"/>
          <w:szCs w:val="22"/>
        </w:rPr>
        <w:t>specimens.</w:t>
      </w:r>
    </w:p>
    <w:p xmlns:wp14="http://schemas.microsoft.com/office/word/2010/wordml" w:rsidR="005D3A4A" w:rsidP="004E475A" w:rsidRDefault="005D3A4A" w14:paraId="271BB1E7"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Comply with safety standards and quality measures per OSHA/CLIA policies and pro</w:t>
      </w:r>
      <w:r>
        <w:rPr>
          <w:rFonts w:asciiTheme="minorHAnsi" w:hAnsiTheme="minorHAnsi"/>
          <w:bCs/>
          <w:sz w:val="22"/>
          <w:szCs w:val="22"/>
        </w:rPr>
        <w:t>cedures.</w:t>
      </w:r>
    </w:p>
    <w:p xmlns:wp14="http://schemas.microsoft.com/office/word/2010/wordml" w:rsidRPr="00C614E2" w:rsidR="00913B41" w:rsidP="004E475A" w:rsidRDefault="00913B41" w14:paraId="737C32B7"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Fill out daily quality assurance</w:t>
      </w:r>
      <w:r>
        <w:rPr>
          <w:rFonts w:asciiTheme="minorHAnsi" w:hAnsiTheme="minorHAnsi"/>
          <w:bCs/>
          <w:sz w:val="22"/>
          <w:szCs w:val="22"/>
        </w:rPr>
        <w:t xml:space="preserve"> and log book</w:t>
      </w:r>
      <w:r w:rsidRPr="00C614E2">
        <w:rPr>
          <w:rFonts w:asciiTheme="minorHAnsi" w:hAnsiTheme="minorHAnsi"/>
          <w:bCs/>
          <w:sz w:val="22"/>
          <w:szCs w:val="22"/>
        </w:rPr>
        <w:t xml:space="preserve"> forms for equipment and procedures according to CLIA regulations.</w:t>
      </w:r>
    </w:p>
    <w:p xmlns:wp14="http://schemas.microsoft.com/office/word/2010/wordml" w:rsidR="005D3A4A" w:rsidP="004E475A" w:rsidRDefault="005D3A4A" w14:paraId="1127440C" wp14:textId="77777777">
      <w:pPr>
        <w:pStyle w:val="t100"/>
        <w:numPr>
          <w:ilvl w:val="0"/>
          <w:numId w:val="7"/>
        </w:numPr>
        <w:tabs>
          <w:tab w:val="left" w:pos="1428"/>
          <w:tab w:val="left" w:pos="1865"/>
        </w:tabs>
        <w:rPr>
          <w:rFonts w:asciiTheme="minorHAnsi" w:hAnsiTheme="minorHAnsi"/>
          <w:bCs/>
          <w:sz w:val="22"/>
          <w:szCs w:val="22"/>
        </w:rPr>
      </w:pPr>
      <w:r>
        <w:rPr>
          <w:rFonts w:asciiTheme="minorHAnsi" w:hAnsiTheme="minorHAnsi"/>
          <w:bCs/>
          <w:sz w:val="22"/>
          <w:szCs w:val="22"/>
        </w:rPr>
        <w:t>Gross dermatology specimens according to procedure outlined in the written protocol</w:t>
      </w:r>
    </w:p>
    <w:p xmlns:wp14="http://schemas.microsoft.com/office/word/2010/wordml" w:rsidRPr="00C614E2" w:rsidR="00EB4191" w:rsidP="004E475A" w:rsidRDefault="00EB4191" w14:paraId="535F0E3A"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Embed specimens according to outlined protocol in the procedure manual.</w:t>
      </w:r>
    </w:p>
    <w:p xmlns:wp14="http://schemas.microsoft.com/office/word/2010/wordml" w:rsidRPr="00C614E2" w:rsidR="00EB4191" w:rsidP="38A8B521" w:rsidRDefault="005D3A4A" w14:paraId="2691B9FD" wp14:textId="77777777" wp14:noSpellErr="1">
      <w:pPr>
        <w:pStyle w:val="t100"/>
        <w:numPr>
          <w:ilvl w:val="0"/>
          <w:numId w:val="7"/>
        </w:numPr>
        <w:tabs>
          <w:tab w:val="left" w:pos="1428"/>
          <w:tab w:val="left" w:pos="1865"/>
        </w:tabs>
        <w:rPr>
          <w:rFonts w:ascii="Calibri" w:hAnsi="Calibri" w:asciiTheme="minorAscii" w:hAnsiTheme="minorAscii"/>
          <w:sz w:val="22"/>
          <w:szCs w:val="22"/>
        </w:rPr>
      </w:pPr>
      <w:r w:rsidRPr="38A8B521" w:rsidR="38A8B521">
        <w:rPr>
          <w:rFonts w:ascii="Calibri" w:hAnsi="Calibri" w:asciiTheme="minorAscii" w:hAnsiTheme="minorAscii"/>
          <w:sz w:val="22"/>
          <w:szCs w:val="22"/>
        </w:rPr>
        <w:t>Section specimens at 4</w:t>
      </w:r>
      <w:r w:rsidRPr="38A8B521" w:rsidR="38A8B521">
        <w:rPr>
          <w:rFonts w:ascii="Calibri" w:hAnsi="Calibri" w:asciiTheme="minorAscii" w:hAnsiTheme="minorAscii"/>
          <w:sz w:val="22"/>
          <w:szCs w:val="22"/>
        </w:rPr>
        <w:t xml:space="preserve"> </w:t>
      </w:r>
      <w:proofErr w:type="gramStart"/>
      <w:r w:rsidRPr="38A8B521" w:rsidR="38A8B521">
        <w:rPr>
          <w:rFonts w:ascii="Calibri" w:hAnsi="Calibri" w:asciiTheme="minorAscii" w:hAnsiTheme="minorAscii"/>
          <w:sz w:val="22"/>
          <w:szCs w:val="22"/>
        </w:rPr>
        <w:t xml:space="preserve">microns </w:t>
      </w:r>
      <w:r w:rsidRPr="38A8B521" w:rsidR="38A8B521">
        <w:rPr>
          <w:rFonts w:ascii="Calibri" w:hAnsi="Calibri" w:asciiTheme="minorAscii" w:hAnsiTheme="minorAscii"/>
          <w:sz w:val="22"/>
          <w:szCs w:val="22"/>
        </w:rPr>
        <w:t xml:space="preserve"> or</w:t>
      </w:r>
      <w:proofErr w:type="gramEnd"/>
      <w:r w:rsidRPr="38A8B521" w:rsidR="38A8B521">
        <w:rPr>
          <w:rFonts w:ascii="Calibri" w:hAnsi="Calibri" w:asciiTheme="minorAscii" w:hAnsiTheme="minorAscii"/>
          <w:sz w:val="22"/>
          <w:szCs w:val="22"/>
        </w:rPr>
        <w:t xml:space="preserve"> appropriate settings </w:t>
      </w:r>
      <w:r w:rsidRPr="38A8B521" w:rsidR="38A8B521">
        <w:rPr>
          <w:rFonts w:ascii="Calibri" w:hAnsi="Calibri" w:asciiTheme="minorAscii" w:hAnsiTheme="minorAscii"/>
          <w:sz w:val="22"/>
          <w:szCs w:val="22"/>
        </w:rPr>
        <w:t>using a cryostat according to outlined protocol in the procedure manual.</w:t>
      </w:r>
    </w:p>
    <w:p xmlns:wp14="http://schemas.microsoft.com/office/word/2010/wordml" w:rsidRPr="00C614E2" w:rsidR="00EB4191" w:rsidP="38A8B521" w:rsidRDefault="00EB4191" w14:paraId="2D3B7C00" wp14:textId="77777777">
      <w:pPr>
        <w:pStyle w:val="t100"/>
        <w:numPr>
          <w:ilvl w:val="0"/>
          <w:numId w:val="7"/>
        </w:numPr>
        <w:tabs>
          <w:tab w:val="left" w:pos="1428"/>
          <w:tab w:val="left" w:pos="1865"/>
        </w:tabs>
        <w:rPr>
          <w:rFonts w:ascii="Calibri" w:hAnsi="Calibri" w:asciiTheme="minorAscii" w:hAnsiTheme="minorAscii"/>
          <w:sz w:val="22"/>
          <w:szCs w:val="22"/>
        </w:rPr>
      </w:pPr>
      <w:r w:rsidRPr="38A8B521" w:rsidR="38A8B521">
        <w:rPr>
          <w:rFonts w:ascii="Calibri" w:hAnsi="Calibri" w:asciiTheme="minorAscii" w:hAnsiTheme="minorAscii"/>
          <w:sz w:val="22"/>
          <w:szCs w:val="22"/>
        </w:rPr>
        <w:t xml:space="preserve">Run </w:t>
      </w:r>
      <w:proofErr w:type="spellStart"/>
      <w:r w:rsidRPr="38A8B521" w:rsidR="38A8B521">
        <w:rPr>
          <w:rFonts w:ascii="Calibri" w:hAnsi="Calibri" w:asciiTheme="minorAscii" w:hAnsiTheme="minorAscii"/>
          <w:sz w:val="22"/>
          <w:szCs w:val="22"/>
        </w:rPr>
        <w:t>autostainer</w:t>
      </w:r>
      <w:proofErr w:type="spellEnd"/>
      <w:r w:rsidRPr="38A8B521" w:rsidR="38A8B521">
        <w:rPr>
          <w:rFonts w:ascii="Calibri" w:hAnsi="Calibri" w:asciiTheme="minorAscii" w:hAnsiTheme="minorAscii"/>
          <w:sz w:val="22"/>
          <w:szCs w:val="22"/>
        </w:rPr>
        <w:t xml:space="preserve"> and set up/maintain chemicals according to protocol.</w:t>
      </w:r>
    </w:p>
    <w:p xmlns:wp14="http://schemas.microsoft.com/office/word/2010/wordml" w:rsidRPr="00C614E2" w:rsidR="00EB4191" w:rsidP="004E475A" w:rsidRDefault="00EB4191" w14:paraId="2CE00B3E"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Perform special staining of slides according to the p</w:t>
      </w:r>
      <w:r w:rsidR="00913B41">
        <w:rPr>
          <w:rFonts w:asciiTheme="minorHAnsi" w:hAnsiTheme="minorHAnsi"/>
          <w:bCs/>
          <w:sz w:val="22"/>
          <w:szCs w:val="22"/>
        </w:rPr>
        <w:t>rotocol.</w:t>
      </w:r>
    </w:p>
    <w:p xmlns:wp14="http://schemas.microsoft.com/office/word/2010/wordml" w:rsidRPr="00C614E2" w:rsidR="00EB4191" w:rsidP="38A8B521" w:rsidRDefault="00EB4191" w14:paraId="478CCB15" wp14:textId="77777777">
      <w:pPr>
        <w:pStyle w:val="t100"/>
        <w:numPr>
          <w:ilvl w:val="0"/>
          <w:numId w:val="7"/>
        </w:numPr>
        <w:tabs>
          <w:tab w:val="left" w:pos="1428"/>
          <w:tab w:val="left" w:pos="1865"/>
        </w:tabs>
        <w:rPr>
          <w:rFonts w:ascii="Calibri" w:hAnsi="Calibri" w:asciiTheme="minorAscii" w:hAnsiTheme="minorAscii"/>
          <w:sz w:val="22"/>
          <w:szCs w:val="22"/>
        </w:rPr>
      </w:pPr>
      <w:r w:rsidRPr="38A8B521" w:rsidR="38A8B521">
        <w:rPr>
          <w:rFonts w:ascii="Calibri" w:hAnsi="Calibri" w:asciiTheme="minorAscii" w:hAnsiTheme="minorAscii"/>
          <w:sz w:val="22"/>
          <w:szCs w:val="22"/>
        </w:rPr>
        <w:t xml:space="preserve">Organize additional cuts and stains for the </w:t>
      </w:r>
      <w:r w:rsidRPr="38A8B521" w:rsidR="38A8B521">
        <w:rPr>
          <w:rFonts w:ascii="Calibri" w:hAnsi="Calibri" w:asciiTheme="minorAscii" w:hAnsiTheme="minorAscii"/>
          <w:sz w:val="22"/>
          <w:szCs w:val="22"/>
        </w:rPr>
        <w:t>Mohs</w:t>
      </w:r>
      <w:r w:rsidRPr="38A8B521" w:rsidR="38A8B521">
        <w:rPr>
          <w:rFonts w:ascii="Calibri" w:hAnsi="Calibri" w:asciiTheme="minorAscii" w:hAnsiTheme="minorAscii"/>
          <w:sz w:val="22"/>
          <w:szCs w:val="22"/>
        </w:rPr>
        <w:t xml:space="preserve"> surgeon</w:t>
      </w:r>
      <w:r w:rsidRPr="38A8B521" w:rsidR="38A8B521">
        <w:rPr>
          <w:rFonts w:ascii="Calibri" w:hAnsi="Calibri" w:asciiTheme="minorAscii" w:hAnsiTheme="minorAscii"/>
          <w:sz w:val="22"/>
          <w:szCs w:val="22"/>
        </w:rPr>
        <w:t>.</w:t>
      </w:r>
    </w:p>
    <w:p xmlns:wp14="http://schemas.microsoft.com/office/word/2010/wordml" w:rsidRPr="00C614E2" w:rsidR="00EB4191" w:rsidP="004E475A" w:rsidRDefault="00EB4191" w14:paraId="66A8539C"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Label and organize slides as they are coverslipped.</w:t>
      </w:r>
    </w:p>
    <w:p xmlns:wp14="http://schemas.microsoft.com/office/word/2010/wordml" w:rsidRPr="00C614E2" w:rsidR="00EB4191" w:rsidP="004E475A" w:rsidRDefault="00913B41" w14:paraId="68125E5B" wp14:textId="77777777">
      <w:pPr>
        <w:pStyle w:val="t100"/>
        <w:numPr>
          <w:ilvl w:val="0"/>
          <w:numId w:val="7"/>
        </w:numPr>
        <w:tabs>
          <w:tab w:val="left" w:pos="1428"/>
          <w:tab w:val="left" w:pos="1865"/>
        </w:tabs>
        <w:rPr>
          <w:rFonts w:asciiTheme="minorHAnsi" w:hAnsiTheme="minorHAnsi"/>
          <w:bCs/>
          <w:sz w:val="22"/>
          <w:szCs w:val="22"/>
        </w:rPr>
      </w:pPr>
      <w:r>
        <w:rPr>
          <w:rFonts w:asciiTheme="minorHAnsi" w:hAnsiTheme="minorHAnsi"/>
          <w:bCs/>
          <w:sz w:val="22"/>
          <w:szCs w:val="22"/>
        </w:rPr>
        <w:t xml:space="preserve">File </w:t>
      </w:r>
      <w:r w:rsidR="00C13EE3">
        <w:rPr>
          <w:rFonts w:asciiTheme="minorHAnsi" w:hAnsiTheme="minorHAnsi"/>
          <w:bCs/>
          <w:sz w:val="22"/>
          <w:szCs w:val="22"/>
        </w:rPr>
        <w:t xml:space="preserve">tissue </w:t>
      </w:r>
      <w:r w:rsidRPr="00C614E2" w:rsidR="00EB4191">
        <w:rPr>
          <w:rFonts w:asciiTheme="minorHAnsi" w:hAnsiTheme="minorHAnsi"/>
          <w:bCs/>
          <w:sz w:val="22"/>
          <w:szCs w:val="22"/>
        </w:rPr>
        <w:t>slides numerically.</w:t>
      </w:r>
    </w:p>
    <w:p xmlns:wp14="http://schemas.microsoft.com/office/word/2010/wordml" w:rsidRPr="00C614E2" w:rsidR="00EB4191" w:rsidP="004E475A" w:rsidRDefault="00EB4191" w14:paraId="03D16EEF"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Label, dispose of and package hazardous waste according to EPA guidelines.</w:t>
      </w:r>
    </w:p>
    <w:p xmlns:wp14="http://schemas.microsoft.com/office/word/2010/wordml" w:rsidRPr="00C614E2" w:rsidR="00EB4191" w:rsidP="004E475A" w:rsidRDefault="00EB4191" w14:paraId="54A168A6"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Wash lab glassware and dishes.</w:t>
      </w:r>
    </w:p>
    <w:p xmlns:wp14="http://schemas.microsoft.com/office/word/2010/wordml" w:rsidRPr="00C614E2" w:rsidR="00EB4191" w:rsidP="004E475A" w:rsidRDefault="00EB4191" w14:paraId="7E845D2C"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Clean up of work stations daily.</w:t>
      </w:r>
    </w:p>
    <w:p xmlns:wp14="http://schemas.microsoft.com/office/word/2010/wordml" w:rsidRPr="00C614E2" w:rsidR="00EB4191" w:rsidP="004E475A" w:rsidRDefault="00EB4191" w14:paraId="1621EE4F"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 xml:space="preserve">Order supplies for staining and processing slides. </w:t>
      </w:r>
    </w:p>
    <w:p xmlns:wp14="http://schemas.microsoft.com/office/word/2010/wordml" w:rsidRPr="00C614E2" w:rsidR="00EB4191" w:rsidP="004E475A" w:rsidRDefault="00C626CD" w14:paraId="19B4F297" wp14:textId="77777777">
      <w:pPr>
        <w:pStyle w:val="t100"/>
        <w:numPr>
          <w:ilvl w:val="0"/>
          <w:numId w:val="7"/>
        </w:numPr>
        <w:tabs>
          <w:tab w:val="left" w:pos="1428"/>
          <w:tab w:val="left" w:pos="1865"/>
        </w:tabs>
        <w:rPr>
          <w:rFonts w:asciiTheme="minorHAnsi" w:hAnsiTheme="minorHAnsi"/>
          <w:bCs/>
          <w:sz w:val="22"/>
          <w:szCs w:val="22"/>
        </w:rPr>
      </w:pPr>
      <w:r w:rsidRPr="00C614E2">
        <w:rPr>
          <w:rFonts w:asciiTheme="minorHAnsi" w:hAnsiTheme="minorHAnsi"/>
          <w:bCs/>
          <w:sz w:val="22"/>
          <w:szCs w:val="22"/>
        </w:rPr>
        <w:t>Maintain Green Award standards.</w:t>
      </w:r>
    </w:p>
    <w:p w:rsidR="07593E38" w:rsidP="38A8B521" w:rsidRDefault="07593E38" w14:paraId="0DD2FF1B" w14:noSpellErr="1" w14:textId="38D8BE97">
      <w:pPr>
        <w:pStyle w:val="t100"/>
        <w:numPr>
          <w:ilvl w:val="0"/>
          <w:numId w:val="7"/>
        </w:numPr>
        <w:rPr>
          <w:rFonts w:ascii="Calibri" w:hAnsi="Calibri" w:asciiTheme="minorAscii" w:hAnsiTheme="minorAscii"/>
          <w:noProof w:val="0"/>
          <w:sz w:val="22"/>
          <w:szCs w:val="22"/>
          <w:lang w:val="en-US"/>
        </w:rPr>
      </w:pPr>
      <w:r w:rsidRPr="38A8B521" w:rsidR="38A8B521">
        <w:rPr>
          <w:rFonts w:ascii="Calibri" w:hAnsi="Calibri" w:asciiTheme="minorAscii" w:hAnsiTheme="minorAscii"/>
          <w:sz w:val="22"/>
          <w:szCs w:val="22"/>
        </w:rPr>
        <w:t>Lab contact for request or questions.</w:t>
      </w:r>
      <w:r>
        <w:br/>
      </w:r>
      <w:proofErr w:type="spellStart"/>
      <w:proofErr w:type="spellEnd"/>
    </w:p>
    <w:p w:rsidR="07593E38" w:rsidP="38A8B521" w:rsidRDefault="07593E38" w14:paraId="195464AC" w14:textId="53F8EB20" w14:noSpellErr="1">
      <w:pP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Duties and Activities:</w:t>
      </w:r>
    </w:p>
    <w:p w:rsidR="07593E38" w:rsidP="38A8B521" w:rsidRDefault="07593E38" w14:paraId="58EB5CE8" w14:textId="5E748FC8"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Map tissue specimens according to Mohs technique and prepare microscopic slides</w:t>
      </w:r>
    </w:p>
    <w:p w:rsidR="07593E38" w:rsidP="38A8B521" w:rsidRDefault="07593E38" w14:paraId="2506CF17" w14:textId="16826C89"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 quality control on all slides processed and monitor ongoing QC study</w:t>
      </w:r>
    </w:p>
    <w:p w:rsidR="07593E38" w:rsidP="38A8B521" w:rsidRDefault="07593E38" w14:paraId="4D999183" w14:textId="43701A0B"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Create and maintain accurate files and logs needed for records, entering, updating, and/or recording information accurately and in a timely manner.</w:t>
      </w:r>
    </w:p>
    <w:p w:rsidR="07593E38" w:rsidP="38A8B521" w:rsidRDefault="07593E38" w14:paraId="5A9C0B18" w14:textId="3827FF83"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Monitor inventory levels of supplies and equipment on a regular basis</w:t>
      </w:r>
    </w:p>
    <w:p w:rsidR="07593E38" w:rsidP="38A8B521" w:rsidRDefault="07593E38" w14:paraId="1BC2D565" w14:textId="3FFE93EC"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 and operate laboratory and surgical equipment including cryostat</w:t>
      </w:r>
    </w:p>
    <w:p w:rsidR="07593E38" w:rsidP="38A8B521" w:rsidRDefault="07593E38" w14:paraId="0FC19C0A" w14:textId="54E36B1B" w14:noSpellErr="1">
      <w:pPr>
        <w:ind w:left="720" w:hanging="108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Disposes </w:t>
      </w:r>
      <w:proofErr w:type="gram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stains, and</w:t>
      </w:r>
      <w:proofErr w:type="gram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cleans glass containers and petri dishes.</w:t>
      </w:r>
    </w:p>
    <w:p w:rsidR="07593E38" w:rsidP="38A8B521" w:rsidRDefault="07593E38" w14:paraId="73E6519D" w14:textId="0CFC816D" w14:noSpellErr="1">
      <w:pPr>
        <w:ind w:left="720" w:hanging="108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Maintains equipment, instruments and cleanliness of working area and maintains a safe, clean work environment including proper labeling and storage of chemicals and specimens (and disposal of same).</w:t>
      </w:r>
    </w:p>
    <w:p w:rsidR="07593E38" w:rsidP="38A8B521" w:rsidRDefault="07593E38" w14:paraId="4582CCB6" w14:textId="02B99833" w14:noSpellErr="1">
      <w:pPr>
        <w:ind w:left="720" w:hanging="108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Researches, troubleshoots, and resolves histology related inquiries and problems within the laboratory.</w:t>
      </w:r>
    </w:p>
    <w:p w:rsidR="07593E38" w:rsidP="38A8B521" w:rsidRDefault="07593E38" w14:paraId="226B7774" w14:textId="700D7939" w14:noSpellErr="1">
      <w:pPr>
        <w:ind w:left="720" w:hanging="108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Maintains log for patient identification system.</w:t>
      </w:r>
    </w:p>
    <w:p w:rsidR="07593E38" w:rsidP="38A8B521" w:rsidRDefault="07593E38" w14:paraId="32A5A4B5" w14:textId="5A50BBBC" w14:noSpellErr="1">
      <w:pPr>
        <w:ind w:left="720" w:hanging="108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Ensures a safe environment in the lab according to OSHA standards</w:t>
      </w:r>
    </w:p>
    <w:p w:rsidR="07593E38" w:rsidP="38A8B521" w:rsidRDefault="07593E38" w14:paraId="7E28C89D" w14:textId="09BB1227"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 documentation as required by CLIA guidelines</w:t>
      </w:r>
    </w:p>
    <w:p w:rsidR="07593E38" w:rsidP="38A8B521" w:rsidRDefault="07593E38" w14:paraId="690F5E4B" w14:textId="0BD32338"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Maintains liquid nitrogen tank.</w:t>
      </w:r>
    </w:p>
    <w:p w:rsidR="07593E38" w:rsidP="38A8B521" w:rsidRDefault="07593E38" w14:paraId="6FD2171F" w14:textId="70F8C080"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Perform other related duties incidental to the work described herein</w:t>
      </w:r>
    </w:p>
    <w:p w:rsidR="07593E38" w:rsidP="38A8B521" w:rsidRDefault="07593E38" w14:paraId="7FB895B7" w14:textId="3D3EEC1F"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 standards consistent with The Skin Surgery Center Mission Statement</w:t>
      </w:r>
    </w:p>
    <w:p w:rsidR="07593E38" w:rsidP="38A8B521" w:rsidRDefault="07593E38" w14:paraId="1CCAD7A5" w14:textId="76FE4FCA"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Functions as a team member by assisting, supporting, and encouraging other employees in any way possible.</w:t>
      </w:r>
    </w:p>
    <w:p w:rsidR="07593E38" w:rsidP="38A8B521" w:rsidRDefault="07593E38" w14:paraId="50B98E19" w14:textId="71AE7F15" w14:noSpellErr="1">
      <w:pPr>
        <w:ind w:left="360" w:hanging="360"/>
        <w:rPr>
          <w:rFonts w:ascii="Times New Roman" w:hAnsi="Times New Roman" w:eastAsia="Times New Roman" w:cs="Times New Roman"/>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Maintains and updates OSHA and Clinical Laboratory Improvement Amendments (CLIA) records.</w:t>
      </w:r>
    </w:p>
    <w:p w:rsidR="07593E38" w:rsidRDefault="07593E38" w14:paraId="391D5AE8" w14:textId="72F5CE8A" w14:noSpellErr="1">
      <w:r w:rsidRPr="38A8B521" w:rsidR="38A8B521">
        <w:rPr>
          <w:rFonts w:ascii="Times New Roman" w:hAnsi="Times New Roman" w:eastAsia="Times New Roman" w:cs="Times New Roman"/>
          <w:noProof w:val="0"/>
          <w:sz w:val="22"/>
          <w:szCs w:val="22"/>
          <w:lang w:val="en-US"/>
        </w:rPr>
        <w:t xml:space="preserve"> </w:t>
      </w:r>
    </w:p>
    <w:p w:rsidR="07593E38" w:rsidRDefault="07593E38" w14:paraId="0588BA7A" w14:textId="34085528">
      <w:r w:rsidRPr="38A8B521" w:rsidR="38A8B521">
        <w:rPr>
          <w:rFonts w:ascii="Helvetica" w:hAnsi="Helvetica" w:eastAsia="Helvetica" w:cs="Helvetica"/>
          <w:noProof w:val="0"/>
          <w:color w:val="000000" w:themeColor="text1" w:themeTint="FF" w:themeShade="FF"/>
          <w:sz w:val="23"/>
          <w:szCs w:val="23"/>
          <w:lang w:val="en-US"/>
        </w:rPr>
        <w:t xml:space="preserve"> </w:t>
      </w:r>
    </w:p>
    <w:p w:rsidR="07593E38" w:rsidP="38A8B521" w:rsidRDefault="07593E38" w14:paraId="0E2163D5" w14:textId="3E6F25A2" w14:noSpellErr="1">
      <w:pP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Qualifications</w:t>
      </w:r>
    </w:p>
    <w:p w:rsidR="07593E38" w:rsidP="38A8B521" w:rsidRDefault="07593E38" w14:paraId="2C9174AC" w14:textId="41C2F650"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High School Diploma or equivalent, required. Bachelor's Degree in Medical Technology, Basic Science or related field, preferred.</w:t>
      </w:r>
    </w:p>
    <w:p w:rsidR="07593E38" w:rsidP="38A8B521" w:rsidRDefault="07593E38" w14:paraId="4221ED6D" w14:textId="58F1EB30">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American Society for Clinical Pathology (ASCP) certification as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Mohs </w:t>
      </w:r>
      <w:proofErr w:type="spell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Histotechnician</w:t>
      </w:r>
      <w:proofErr w:type="spell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HT), required. Certification as </w:t>
      </w:r>
      <w:proofErr w:type="spell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Histotechnologist</w:t>
      </w:r>
      <w:proofErr w:type="spell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(HTL), preferred</w:t>
      </w:r>
    </w:p>
    <w:p w:rsidR="07593E38" w:rsidP="38A8B521" w:rsidRDefault="07593E38" w14:paraId="3025F9F3" w14:textId="1CAC8C1A"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Medical terminology knowledge and pathology information system experience, preferred.</w:t>
      </w:r>
    </w:p>
    <w:p w:rsidR="07593E38" w:rsidP="38A8B521" w:rsidRDefault="07593E38" w14:paraId="79940244" w14:textId="07257FDA"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Minimum of one (1) year pertinent laboratory experience.</w:t>
      </w:r>
    </w:p>
    <w:p w:rsidR="07593E38" w:rsidP="38A8B521" w:rsidRDefault="07593E38" w14:paraId="4AC2D60D" w14:textId="20D53214"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Excellent interpersonal, organizational, written and oral communication skills.</w:t>
      </w:r>
    </w:p>
    <w:p w:rsidR="07593E38" w:rsidP="38A8B521" w:rsidRDefault="07593E38" w14:paraId="44AC4D79" w14:textId="06DED4E3" w14:noSpellErr="1">
      <w:pPr>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Knowledge of anatomy and medical terminology.</w:t>
      </w:r>
    </w:p>
    <w:p w:rsidR="38A8B521" w:rsidP="38A8B521" w:rsidRDefault="38A8B521" w14:noSpellErr="1" w14:paraId="5078116B" w14:textId="300D86DF">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38A8B521" w:rsidP="38A8B521" w:rsidRDefault="38A8B521" w14:noSpellErr="1" w14:paraId="593ACC86" w14:textId="0A4AD89F">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38A8B521" w:rsidP="38A8B521" w:rsidRDefault="38A8B521" w14:noSpellErr="1" w14:paraId="31332BAA" w14:textId="6FD3EFA8">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38A8B521" w:rsidP="38A8B521" w:rsidRDefault="38A8B521" w14:paraId="44134098" w14:textId="1FBE4594">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We are seeking a precise, hard-working, and detail-oriented Mohs </w:t>
      </w:r>
      <w:proofErr w:type="spell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Histotechnician</w:t>
      </w:r>
      <w:proofErr w:type="spell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for a Mohs Surgery practice in Edina </w:t>
      </w:r>
      <w:proofErr w:type="gram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MN  We</w:t>
      </w:r>
      <w:proofErr w:type="gram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are looking to build an excellent team with members who are eager to contribute to top-quality patient care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and has a </w:t>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willingness to learn and grow with the practice over the long term.</w:t>
      </w:r>
    </w:p>
    <w:p w:rsidR="38A8B521" w:rsidP="38A8B521" w:rsidRDefault="38A8B521" w14:paraId="614BC8C2" w14:textId="329D0F98">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38A8B521" w:rsidP="38A8B521" w:rsidRDefault="38A8B521" w14:paraId="1486C53B" w14:textId="1083DF7D">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In this vital role, the ideal candidate is experienced, reliable, honest, hardworking, flexible, good humored and patient-centered. Qualified applicants must have expertise and tremendous skill in tissue grossing, embedding, frozen section histology, H&amp;E tissue staining. Must have the requisite knowledge and skills to maintain CLIA certification, OSHA guidelines and must be an excellent record-keeper.</w:t>
      </w:r>
      <w:r>
        <w:br/>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w:rsidR="38A8B521" w:rsidP="38A8B521" w:rsidRDefault="38A8B521" w14:paraId="07B221DE" w14:textId="6928325B">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Under supervision of the Mohs micrographic surgeon, the </w:t>
      </w:r>
      <w:proofErr w:type="spell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histotech</w:t>
      </w:r>
      <w:proofErr w:type="spell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will imbed, cut, and stain the surgical specimens according to the outlined Mohs technique. Obtain histology slides from outside the lab as necessary and maintain records of all tissue and slides which come into our laboratory. </w:t>
      </w:r>
      <w:r>
        <w:br/>
      </w:r>
    </w:p>
    <w:p w:rsidR="38A8B521" w:rsidP="38A8B521" w:rsidRDefault="38A8B521" w14:noSpellErr="1" w14:paraId="43318CF9" w14:textId="18323A61">
      <w:pPr>
        <w:pStyle w:val="Normal"/>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roofErr w:type="gram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Skills :</w:t>
      </w:r>
      <w:proofErr w:type="gram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Knowledge and understanding of technical aspects in the areas of histology, laboratory techniques, and quality control. </w:t>
      </w:r>
      <w:r>
        <w:br/>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br/>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Ability to embed, cut, stain, and mount tissue specimens following established </w:t>
      </w:r>
      <w:proofErr w:type="gramStart"/>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polices</w:t>
      </w:r>
      <w:proofErr w:type="gramEnd"/>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and procedures and laboratory standards. </w:t>
      </w:r>
      <w:r>
        <w:br/>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br/>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Strong interpersonal skills for interacting with peers, physicians, and patients. </w:t>
      </w:r>
      <w:r>
        <w:br/>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br/>
      </w:r>
      <w:r w:rsidRPr="38A8B521" w:rsidR="38A8B52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Strong organizational and computer skills.</w:t>
      </w:r>
    </w:p>
    <w:p w:rsidR="38A8B521" w:rsidP="2C002B5F" w:rsidRDefault="38A8B521" w14:paraId="3674AA08" w14:textId="4393FB2E" w14:noSpellErr="1">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2C002B5F" w:rsidP="2C002B5F" w:rsidRDefault="2C002B5F" w14:noSpellErr="1" w14:paraId="641BDF6F" w14:textId="717F46E8">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2C002B5F" w:rsidP="2C002B5F" w:rsidRDefault="2C002B5F" w14:noSpellErr="1" w14:paraId="533B5BC7" w14:textId="7F5293F8">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2C002B5F" w:rsidR="2C002B5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If you are </w:t>
      </w:r>
      <w:proofErr w:type="gramStart"/>
      <w:r w:rsidRPr="2C002B5F" w:rsidR="2C002B5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interested</w:t>
      </w:r>
      <w:proofErr w:type="gramEnd"/>
      <w:r w:rsidRPr="2C002B5F" w:rsidR="2C002B5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please contact us either by email or phone:</w:t>
      </w:r>
    </w:p>
    <w:p w:rsidR="2C002B5F" w:rsidP="2C002B5F" w:rsidRDefault="2C002B5F" w14:paraId="3928872A" w14:textId="5453D500">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2C002B5F" w:rsidP="2C002B5F" w:rsidRDefault="2C002B5F" w14:paraId="77CC4148" w14:textId="215599EB">
      <w:pPr>
        <w:pStyle w:val="Normal"/>
        <w:ind w:left="360" w:hanging="36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2C002B5F" w:rsidR="2C002B5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Email:  </w:t>
      </w:r>
      <w:hyperlink r:id="R97c93cd2a30b4586">
        <w:r w:rsidRPr="2C002B5F" w:rsidR="2C002B5F">
          <w:rPr>
            <w:rStyle w:val="Hyperlink"/>
            <w:rFonts w:ascii="Calibri" w:hAnsi="Calibri" w:eastAsia="Calibri" w:cs="Calibri" w:asciiTheme="minorAscii" w:hAnsiTheme="minorAscii" w:eastAsiaTheme="minorAscii" w:cstheme="minorAscii"/>
            <w:noProof w:val="0"/>
            <w:color w:val="000000" w:themeColor="text1" w:themeTint="FF" w:themeShade="FF"/>
            <w:sz w:val="22"/>
            <w:szCs w:val="22"/>
            <w:lang w:val="en-US"/>
          </w:rPr>
          <w:t>dawnt@academicderm.com</w:t>
        </w:r>
      </w:hyperlink>
      <w:r w:rsidRPr="2C002B5F" w:rsidR="2C002B5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or contact the clinic @ 952-746-6090</w:t>
      </w:r>
    </w:p>
    <w:p w:rsidR="07593E38" w:rsidP="07593E38" w:rsidRDefault="07593E38" w14:noSpellErr="1" w14:paraId="34B2E5AB" w14:textId="515C5746">
      <w:pPr>
        <w:pStyle w:val="Normal"/>
      </w:pPr>
    </w:p>
    <w:p xmlns:wp14="http://schemas.microsoft.com/office/word/2010/wordml" w:rsidR="00476C4F" w:rsidRDefault="00476C4F" w14:paraId="53128261" wp14:textId="77777777"/>
    <w:p xmlns:wp14="http://schemas.microsoft.com/office/word/2010/wordml" w:rsidR="00476C4F" w:rsidRDefault="00476C4F" w14:paraId="62486C05" wp14:textId="77777777"/>
    <w:p xmlns:wp14="http://schemas.microsoft.com/office/word/2010/wordml" w:rsidR="00476C4F" w:rsidRDefault="00476C4F" w14:paraId="4101652C" wp14:textId="77777777"/>
    <w:p xmlns:wp14="http://schemas.microsoft.com/office/word/2010/wordml" w:rsidR="00476C4F" w:rsidRDefault="00476C4F" w14:paraId="4B99056E" wp14:textId="77777777"/>
    <w:p xmlns:wp14="http://schemas.microsoft.com/office/word/2010/wordml" w:rsidR="00476C4F" w:rsidRDefault="00476C4F" w14:paraId="1299C43A" wp14:textId="77777777"/>
    <w:p xmlns:wp14="http://schemas.microsoft.com/office/word/2010/wordml" w:rsidR="00476C4F" w:rsidRDefault="00476C4F" w14:paraId="4DDBEF00" wp14:textId="77777777"/>
    <w:p xmlns:wp14="http://schemas.microsoft.com/office/word/2010/wordml" w:rsidR="00476C4F" w:rsidRDefault="00476C4F" w14:paraId="3461D779" wp14:textId="77777777"/>
    <w:p xmlns:wp14="http://schemas.microsoft.com/office/word/2010/wordml" w:rsidR="00476C4F" w:rsidRDefault="00476C4F" w14:paraId="3CF2D8B6" wp14:textId="77777777"/>
    <w:sectPr w:rsidR="00476C4F" w:rsidSect="009E4E05">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080" w:bottom="1440" w:left="108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31BCA" w:rsidP="00B31BCA" w:rsidRDefault="00B31BCA" w14:paraId="1FC39945" wp14:textId="77777777">
      <w:r>
        <w:separator/>
      </w:r>
    </w:p>
  </w:endnote>
  <w:endnote w:type="continuationSeparator" w:id="0">
    <w:p xmlns:wp14="http://schemas.microsoft.com/office/word/2010/wordml" w:rsidR="00B31BCA" w:rsidP="00B31BCA" w:rsidRDefault="00B31BCA" w14:paraId="0562CB0E"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1BCA" w:rsidRDefault="00B31BCA" w14:paraId="2946DB82"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rPr>
        <w:rFonts w:asciiTheme="minorHAnsi" w:hAnsiTheme="minorHAnsi"/>
      </w:rPr>
      <w:id w:val="267965320"/>
      <w:docPartObj>
        <w:docPartGallery w:val="Page Numbers (Bottom of Page)"/>
        <w:docPartUnique/>
      </w:docPartObj>
    </w:sdtPr>
    <w:sdtContent>
      <w:sdt>
        <w:sdtPr>
          <w:rPr>
            <w:rFonts w:asciiTheme="minorHAnsi" w:hAnsiTheme="minorHAnsi"/>
          </w:rPr>
          <w:id w:val="565050523"/>
          <w:docPartObj>
            <w:docPartGallery w:val="Page Numbers (Top of Page)"/>
            <w:docPartUnique/>
          </w:docPartObj>
        </w:sdtPr>
        <w:sdtContent>
          <w:p xmlns:wp14="http://schemas.microsoft.com/office/word/2010/wordml" w:rsidRPr="00B31BCA" w:rsidR="00B31BCA" w:rsidP="00B31BCA" w:rsidRDefault="00B31BCA" w14:paraId="3F7626B8" wp14:textId="77777777">
            <w:pPr>
              <w:pStyle w:val="Footer"/>
              <w:rPr>
                <w:rFonts w:asciiTheme="minorHAnsi" w:hAnsiTheme="minorHAnsi"/>
              </w:rPr>
            </w:pPr>
            <w:proofErr w:type="spellStart"/>
            <w:r>
              <w:rPr>
                <w:rFonts w:asciiTheme="minorHAnsi" w:hAnsiTheme="minorHAnsi"/>
              </w:rPr>
              <w:t>Mohs</w:t>
            </w:r>
            <w:proofErr w:type="spellEnd"/>
            <w:r>
              <w:rPr>
                <w:rFonts w:asciiTheme="minorHAnsi" w:hAnsiTheme="minorHAnsi"/>
              </w:rPr>
              <w:t xml:space="preserve"> </w:t>
            </w:r>
            <w:proofErr w:type="spellStart"/>
            <w:r>
              <w:rPr>
                <w:rFonts w:asciiTheme="minorHAnsi" w:hAnsiTheme="minorHAnsi"/>
              </w:rPr>
              <w:t>Histo</w:t>
            </w:r>
            <w:r w:rsidR="00E93180">
              <w:rPr>
                <w:rFonts w:asciiTheme="minorHAnsi" w:hAnsiTheme="minorHAnsi"/>
              </w:rPr>
              <w:t>technologist</w:t>
            </w:r>
            <w:proofErr w:type="spellEnd"/>
            <w:r>
              <w:rPr>
                <w:rFonts w:asciiTheme="minorHAnsi" w:hAnsiTheme="minorHAnsi"/>
              </w:rPr>
              <w:t xml:space="preserve"> revised 8/8/2011</w:t>
            </w:r>
            <w:r>
              <w:rPr>
                <w:rFonts w:asciiTheme="minorHAnsi" w:hAnsiTheme="minorHAnsi"/>
              </w:rPr>
              <w:tab/>
            </w:r>
            <w:r>
              <w:rPr>
                <w:rFonts w:asciiTheme="minorHAnsi" w:hAnsiTheme="minorHAnsi"/>
              </w:rPr>
              <w:tab/>
            </w:r>
            <w:r w:rsidRPr="00B31BCA">
              <w:rPr>
                <w:rFonts w:asciiTheme="minorHAnsi" w:hAnsiTheme="minorHAnsi"/>
              </w:rPr>
              <w:t xml:space="preserve">Page </w:t>
            </w:r>
            <w:r w:rsidRPr="00B31BCA">
              <w:rPr>
                <w:rFonts w:asciiTheme="minorHAnsi" w:hAnsiTheme="minorHAnsi"/>
                <w:b/>
              </w:rPr>
              <w:fldChar w:fldCharType="begin"/>
            </w:r>
            <w:r w:rsidRPr="00B31BCA">
              <w:rPr>
                <w:rFonts w:asciiTheme="minorHAnsi" w:hAnsiTheme="minorHAnsi"/>
                <w:b/>
              </w:rPr>
              <w:instrText xml:space="preserve"> PAGE </w:instrText>
            </w:r>
            <w:r w:rsidRPr="00B31BCA">
              <w:rPr>
                <w:rFonts w:asciiTheme="minorHAnsi" w:hAnsiTheme="minorHAnsi"/>
                <w:b/>
              </w:rPr>
              <w:fldChar w:fldCharType="separate"/>
            </w:r>
            <w:r w:rsidR="003562B2">
              <w:rPr>
                <w:rFonts w:asciiTheme="minorHAnsi" w:hAnsiTheme="minorHAnsi"/>
                <w:b/>
                <w:noProof/>
              </w:rPr>
              <w:t>1</w:t>
            </w:r>
            <w:r w:rsidRPr="00B31BCA">
              <w:rPr>
                <w:rFonts w:asciiTheme="minorHAnsi" w:hAnsiTheme="minorHAnsi"/>
                <w:b/>
              </w:rPr>
              <w:fldChar w:fldCharType="end"/>
            </w:r>
            <w:r w:rsidRPr="00B31BCA">
              <w:rPr>
                <w:rFonts w:asciiTheme="minorHAnsi" w:hAnsiTheme="minorHAnsi"/>
              </w:rPr>
              <w:t xml:space="preserve"> of </w:t>
            </w:r>
            <w:r w:rsidRPr="00B31BCA">
              <w:rPr>
                <w:rFonts w:asciiTheme="minorHAnsi" w:hAnsiTheme="minorHAnsi"/>
                <w:b/>
              </w:rPr>
              <w:fldChar w:fldCharType="begin"/>
            </w:r>
            <w:r w:rsidRPr="00B31BCA">
              <w:rPr>
                <w:rFonts w:asciiTheme="minorHAnsi" w:hAnsiTheme="minorHAnsi"/>
                <w:b/>
              </w:rPr>
              <w:instrText xml:space="preserve"> NUMPAGES  </w:instrText>
            </w:r>
            <w:r w:rsidRPr="00B31BCA">
              <w:rPr>
                <w:rFonts w:asciiTheme="minorHAnsi" w:hAnsiTheme="minorHAnsi"/>
                <w:b/>
              </w:rPr>
              <w:fldChar w:fldCharType="separate"/>
            </w:r>
            <w:r w:rsidR="003562B2">
              <w:rPr>
                <w:rFonts w:asciiTheme="minorHAnsi" w:hAnsiTheme="minorHAnsi"/>
                <w:b/>
                <w:noProof/>
              </w:rPr>
              <w:t>2</w:t>
            </w:r>
            <w:r w:rsidRPr="00B31BCA">
              <w:rPr>
                <w:rFonts w:asciiTheme="minorHAnsi" w:hAnsiTheme="minorHAnsi"/>
                <w:b/>
              </w:rPr>
              <w:fldChar w:fldCharType="end"/>
            </w:r>
          </w:p>
        </w:sdtContent>
      </w:sdt>
    </w:sdtContent>
  </w:sdt>
  <w:p xmlns:wp14="http://schemas.microsoft.com/office/word/2010/wordml" w:rsidR="00B31BCA" w:rsidRDefault="00B31BCA" w14:paraId="34CE0A41"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1BCA" w:rsidRDefault="00B31BCA" w14:paraId="6B69937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31BCA" w:rsidP="00B31BCA" w:rsidRDefault="00B31BCA" w14:paraId="62EBF3C5" wp14:textId="77777777">
      <w:r>
        <w:separator/>
      </w:r>
    </w:p>
  </w:footnote>
  <w:footnote w:type="continuationSeparator" w:id="0">
    <w:p xmlns:wp14="http://schemas.microsoft.com/office/word/2010/wordml" w:rsidR="00B31BCA" w:rsidP="00B31BCA" w:rsidRDefault="00B31BCA" w14:paraId="6D98A12B"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1BCA" w:rsidRDefault="00B31BCA" w14:paraId="110FFD37"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1BCA" w:rsidRDefault="00B31BCA" w14:paraId="5997CC1D"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31BCA" w:rsidRDefault="00B31BCA" w14:paraId="0FB78278"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926"/>
    <w:multiLevelType w:val="hybridMultilevel"/>
    <w:tmpl w:val="4A54F334"/>
    <w:lvl w:ilvl="0" w:tplc="AAA635AA">
      <w:start w:val="1"/>
      <w:numFmt w:val="decimal"/>
      <w:lvlText w:val="%1."/>
      <w:lvlJc w:val="left"/>
      <w:pPr>
        <w:ind w:left="1860" w:hanging="435"/>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nsid w:val="0F061C18"/>
    <w:multiLevelType w:val="hybridMultilevel"/>
    <w:tmpl w:val="CA98E36A"/>
    <w:lvl w:ilvl="0" w:tplc="7E7CFD80">
      <w:start w:val="1"/>
      <w:numFmt w:val="decimal"/>
      <w:lvlText w:val="%1."/>
      <w:lvlJc w:val="left"/>
      <w:pPr>
        <w:ind w:left="1860" w:hanging="435"/>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1C3677D3"/>
    <w:multiLevelType w:val="hybridMultilevel"/>
    <w:tmpl w:val="653661E8"/>
    <w:lvl w:ilvl="0" w:tplc="AAA635AA">
      <w:start w:val="1"/>
      <w:numFmt w:val="decimal"/>
      <w:lvlText w:val="%1."/>
      <w:lvlJc w:val="left"/>
      <w:pPr>
        <w:ind w:left="186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0780A"/>
    <w:multiLevelType w:val="hybridMultilevel"/>
    <w:tmpl w:val="48DA20A6"/>
    <w:lvl w:ilvl="0" w:tplc="06DEB494">
      <w:start w:val="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A649B3"/>
    <w:multiLevelType w:val="hybridMultilevel"/>
    <w:tmpl w:val="E7F8B54E"/>
    <w:lvl w:ilvl="0" w:tplc="5FEA1AC8">
      <w:start w:val="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0E420C"/>
    <w:multiLevelType w:val="hybridMultilevel"/>
    <w:tmpl w:val="1D6873E2"/>
    <w:lvl w:ilvl="0" w:tplc="AAA635A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B9C2ED5"/>
    <w:multiLevelType w:val="hybridMultilevel"/>
    <w:tmpl w:val="9E8E50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val="bestFit" w:percent="172"/>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2DD4"/>
    <w:rsid w:val="000C69BD"/>
    <w:rsid w:val="000D568C"/>
    <w:rsid w:val="002F7015"/>
    <w:rsid w:val="00341E9D"/>
    <w:rsid w:val="003562B2"/>
    <w:rsid w:val="00476C4F"/>
    <w:rsid w:val="004E475A"/>
    <w:rsid w:val="005331A3"/>
    <w:rsid w:val="00566120"/>
    <w:rsid w:val="005D3A4A"/>
    <w:rsid w:val="007C5085"/>
    <w:rsid w:val="00873374"/>
    <w:rsid w:val="008B1935"/>
    <w:rsid w:val="00913B41"/>
    <w:rsid w:val="009E01D2"/>
    <w:rsid w:val="009E4E05"/>
    <w:rsid w:val="00B31BCA"/>
    <w:rsid w:val="00C13EE3"/>
    <w:rsid w:val="00C3308D"/>
    <w:rsid w:val="00C614E2"/>
    <w:rsid w:val="00C626CD"/>
    <w:rsid w:val="00D13124"/>
    <w:rsid w:val="00DA2DD4"/>
    <w:rsid w:val="00E93180"/>
    <w:rsid w:val="00EB4191"/>
    <w:rsid w:val="00F0405B"/>
    <w:rsid w:val="00F87BCF"/>
    <w:rsid w:val="07593E38"/>
    <w:rsid w:val="2C002B5F"/>
    <w:rsid w:val="38A8B52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314BF"/>
  <w15:docId w15:val="{5eba4b26-159a-4e52-88e9-2cbe1b28ce3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lsdException w:name="Medium Grid 2" w:uiPriority="1" w:semiHidden="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atentStyles>
  <w:style w:type="paragraph" w:styleId="Normal" w:default="1">
    <w:name w:val="Normal"/>
    <w:qFormat/>
    <w:rsid w:val="00DA2DD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74" w:customStyle="1">
    <w:name w:val="c74"/>
    <w:basedOn w:val="Normal"/>
    <w:rsid w:val="00DA2DD4"/>
    <w:pPr>
      <w:widowControl w:val="0"/>
      <w:autoSpaceDE w:val="0"/>
      <w:autoSpaceDN w:val="0"/>
      <w:adjustRightInd w:val="0"/>
      <w:jc w:val="center"/>
    </w:pPr>
  </w:style>
  <w:style w:type="paragraph" w:styleId="p75" w:customStyle="1">
    <w:name w:val="p75"/>
    <w:basedOn w:val="Normal"/>
    <w:rsid w:val="00DA2DD4"/>
    <w:pPr>
      <w:widowControl w:val="0"/>
      <w:tabs>
        <w:tab w:val="left" w:pos="204"/>
      </w:tabs>
      <w:autoSpaceDE w:val="0"/>
      <w:autoSpaceDN w:val="0"/>
      <w:adjustRightInd w:val="0"/>
    </w:pPr>
  </w:style>
  <w:style w:type="paragraph" w:styleId="p80" w:customStyle="1">
    <w:name w:val="p80"/>
    <w:basedOn w:val="Normal"/>
    <w:rsid w:val="00DA2DD4"/>
    <w:pPr>
      <w:widowControl w:val="0"/>
      <w:tabs>
        <w:tab w:val="left" w:pos="204"/>
      </w:tabs>
      <w:autoSpaceDE w:val="0"/>
      <w:autoSpaceDN w:val="0"/>
      <w:adjustRightInd w:val="0"/>
    </w:pPr>
  </w:style>
  <w:style w:type="paragraph" w:styleId="p81" w:customStyle="1">
    <w:name w:val="p81"/>
    <w:basedOn w:val="Normal"/>
    <w:rsid w:val="00DA2DD4"/>
    <w:pPr>
      <w:widowControl w:val="0"/>
      <w:tabs>
        <w:tab w:val="left" w:pos="442"/>
      </w:tabs>
      <w:autoSpaceDE w:val="0"/>
      <w:autoSpaceDN w:val="0"/>
      <w:adjustRightInd w:val="0"/>
      <w:ind w:left="998" w:hanging="442"/>
    </w:pPr>
  </w:style>
  <w:style w:type="paragraph" w:styleId="p83" w:customStyle="1">
    <w:name w:val="p83"/>
    <w:basedOn w:val="Normal"/>
    <w:rsid w:val="00DA2DD4"/>
    <w:pPr>
      <w:widowControl w:val="0"/>
      <w:tabs>
        <w:tab w:val="left" w:pos="1474"/>
        <w:tab w:val="left" w:pos="1876"/>
      </w:tabs>
      <w:autoSpaceDE w:val="0"/>
      <w:autoSpaceDN w:val="0"/>
      <w:adjustRightInd w:val="0"/>
      <w:ind w:left="1876" w:hanging="402"/>
    </w:pPr>
  </w:style>
  <w:style w:type="paragraph" w:styleId="p89" w:customStyle="1">
    <w:name w:val="p89"/>
    <w:basedOn w:val="Normal"/>
    <w:rsid w:val="00DA2DD4"/>
    <w:pPr>
      <w:widowControl w:val="0"/>
      <w:tabs>
        <w:tab w:val="left" w:pos="1428"/>
        <w:tab w:val="left" w:pos="3412"/>
      </w:tabs>
      <w:autoSpaceDE w:val="0"/>
      <w:autoSpaceDN w:val="0"/>
      <w:adjustRightInd w:val="0"/>
      <w:ind w:left="12"/>
    </w:pPr>
  </w:style>
  <w:style w:type="paragraph" w:styleId="p91" w:customStyle="1">
    <w:name w:val="p91"/>
    <w:basedOn w:val="Normal"/>
    <w:rsid w:val="00DA2DD4"/>
    <w:pPr>
      <w:widowControl w:val="0"/>
      <w:autoSpaceDE w:val="0"/>
      <w:autoSpaceDN w:val="0"/>
      <w:adjustRightInd w:val="0"/>
      <w:ind w:left="34"/>
    </w:pPr>
  </w:style>
  <w:style w:type="paragraph" w:styleId="p99" w:customStyle="1">
    <w:name w:val="p99"/>
    <w:basedOn w:val="Normal"/>
    <w:rsid w:val="00DA2DD4"/>
    <w:pPr>
      <w:widowControl w:val="0"/>
      <w:autoSpaceDE w:val="0"/>
      <w:autoSpaceDN w:val="0"/>
      <w:adjustRightInd w:val="0"/>
      <w:ind w:left="12" w:hanging="1428"/>
    </w:pPr>
  </w:style>
  <w:style w:type="paragraph" w:styleId="t100" w:customStyle="1">
    <w:name w:val="t100"/>
    <w:basedOn w:val="Normal"/>
    <w:rsid w:val="00DA2DD4"/>
    <w:pPr>
      <w:widowControl w:val="0"/>
      <w:autoSpaceDE w:val="0"/>
      <w:autoSpaceDN w:val="0"/>
      <w:adjustRightInd w:val="0"/>
    </w:pPr>
  </w:style>
  <w:style w:type="paragraph" w:styleId="t111" w:customStyle="1">
    <w:name w:val="t111"/>
    <w:basedOn w:val="Normal"/>
    <w:rsid w:val="00DA2DD4"/>
    <w:pPr>
      <w:widowControl w:val="0"/>
      <w:autoSpaceDE w:val="0"/>
      <w:autoSpaceDN w:val="0"/>
      <w:adjustRightInd w:val="0"/>
    </w:pPr>
  </w:style>
  <w:style w:type="paragraph" w:styleId="p126" w:customStyle="1">
    <w:name w:val="p126"/>
    <w:basedOn w:val="Normal"/>
    <w:rsid w:val="00DA2DD4"/>
    <w:pPr>
      <w:widowControl w:val="0"/>
      <w:tabs>
        <w:tab w:val="left" w:pos="1428"/>
      </w:tabs>
      <w:autoSpaceDE w:val="0"/>
      <w:autoSpaceDN w:val="0"/>
      <w:adjustRightInd w:val="0"/>
      <w:ind w:left="12"/>
    </w:pPr>
  </w:style>
  <w:style w:type="paragraph" w:styleId="c133" w:customStyle="1">
    <w:name w:val="c133"/>
    <w:basedOn w:val="Normal"/>
    <w:rsid w:val="00DA2DD4"/>
    <w:pPr>
      <w:widowControl w:val="0"/>
      <w:autoSpaceDE w:val="0"/>
      <w:autoSpaceDN w:val="0"/>
      <w:adjustRightInd w:val="0"/>
      <w:jc w:val="center"/>
    </w:pPr>
  </w:style>
  <w:style w:type="paragraph" w:styleId="c134" w:customStyle="1">
    <w:name w:val="c134"/>
    <w:basedOn w:val="Normal"/>
    <w:rsid w:val="00DA2DD4"/>
    <w:pPr>
      <w:widowControl w:val="0"/>
      <w:autoSpaceDE w:val="0"/>
      <w:autoSpaceDN w:val="0"/>
      <w:adjustRightInd w:val="0"/>
      <w:jc w:val="center"/>
    </w:pPr>
  </w:style>
  <w:style w:type="paragraph" w:styleId="t136" w:customStyle="1">
    <w:name w:val="t136"/>
    <w:basedOn w:val="Normal"/>
    <w:rsid w:val="00DA2DD4"/>
    <w:pPr>
      <w:widowControl w:val="0"/>
      <w:autoSpaceDE w:val="0"/>
      <w:autoSpaceDN w:val="0"/>
      <w:adjustRightInd w:val="0"/>
    </w:pPr>
  </w:style>
  <w:style w:type="paragraph" w:styleId="BalloonText">
    <w:name w:val="Balloon Text"/>
    <w:basedOn w:val="Normal"/>
    <w:link w:val="BalloonTextChar"/>
    <w:rsid w:val="00476C4F"/>
    <w:rPr>
      <w:rFonts w:ascii="Tahoma" w:hAnsi="Tahoma" w:cs="Tahoma"/>
      <w:sz w:val="16"/>
      <w:szCs w:val="16"/>
    </w:rPr>
  </w:style>
  <w:style w:type="character" w:styleId="BalloonTextChar" w:customStyle="1">
    <w:name w:val="Balloon Text Char"/>
    <w:link w:val="BalloonText"/>
    <w:rsid w:val="00476C4F"/>
    <w:rPr>
      <w:rFonts w:ascii="Tahoma" w:hAnsi="Tahoma" w:cs="Tahoma"/>
      <w:sz w:val="16"/>
      <w:szCs w:val="16"/>
    </w:rPr>
  </w:style>
  <w:style w:type="paragraph" w:styleId="Header">
    <w:name w:val="header"/>
    <w:basedOn w:val="Normal"/>
    <w:link w:val="HeaderChar"/>
    <w:rsid w:val="00B31BCA"/>
    <w:pPr>
      <w:tabs>
        <w:tab w:val="center" w:pos="4680"/>
        <w:tab w:val="right" w:pos="9360"/>
      </w:tabs>
    </w:pPr>
  </w:style>
  <w:style w:type="character" w:styleId="HeaderChar" w:customStyle="1">
    <w:name w:val="Header Char"/>
    <w:basedOn w:val="DefaultParagraphFont"/>
    <w:link w:val="Header"/>
    <w:rsid w:val="00B31BCA"/>
    <w:rPr>
      <w:sz w:val="24"/>
      <w:szCs w:val="24"/>
    </w:rPr>
  </w:style>
  <w:style w:type="paragraph" w:styleId="Footer">
    <w:name w:val="footer"/>
    <w:basedOn w:val="Normal"/>
    <w:link w:val="FooterChar"/>
    <w:uiPriority w:val="99"/>
    <w:rsid w:val="00B31BCA"/>
    <w:pPr>
      <w:tabs>
        <w:tab w:val="center" w:pos="4680"/>
        <w:tab w:val="right" w:pos="9360"/>
      </w:tabs>
    </w:pPr>
  </w:style>
  <w:style w:type="character" w:styleId="FooterChar" w:customStyle="1">
    <w:name w:val="Footer Char"/>
    <w:basedOn w:val="DefaultParagraphFont"/>
    <w:link w:val="Footer"/>
    <w:uiPriority w:val="99"/>
    <w:rsid w:val="00B31BCA"/>
    <w:rPr>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d0d5f7f2572a48c3" /><Relationship Type="http://schemas.openxmlformats.org/officeDocument/2006/relationships/hyperlink" Target="mailto:dawnt@academicderm.com" TargetMode="External" Id="R97c93cd2a30b45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77777a-2b15-463c-a29f-0a700e5ef1bd}"/>
      </w:docPartPr>
      <w:docPartBody>
        <w:p w14:paraId="0CCE01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5D5199795A524FAD8E2028D552608C" ma:contentTypeVersion="2" ma:contentTypeDescription="Create a new document." ma:contentTypeScope="" ma:versionID="5350bebd4459459d1d128f6c8485d8b7">
  <xsd:schema xmlns:xsd="http://www.w3.org/2001/XMLSchema" xmlns:xs="http://www.w3.org/2001/XMLSchema" xmlns:p="http://schemas.microsoft.com/office/2006/metadata/properties" xmlns:ns2="8ecdc5f3-305a-49f1-aa7c-eb80a1604ffd" targetNamespace="http://schemas.microsoft.com/office/2006/metadata/properties" ma:root="true" ma:fieldsID="13f111afc49e02f2e52dc70cf2b4a505" ns2:_="">
    <xsd:import namespace="8ecdc5f3-305a-49f1-aa7c-eb80a1604f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c5f3-305a-49f1-aa7c-eb80a1604f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CE75F-9B2F-4A0C-8324-A7F3511D5D3A}">
  <ds:schemaRefs>
    <ds:schemaRef ds:uri="http://schemas.openxmlformats.org/officeDocument/2006/bibliography"/>
  </ds:schemaRefs>
</ds:datastoreItem>
</file>

<file path=customXml/itemProps2.xml><?xml version="1.0" encoding="utf-8"?>
<ds:datastoreItem xmlns:ds="http://schemas.openxmlformats.org/officeDocument/2006/customXml" ds:itemID="{2CD4BD9F-3CE9-44E7-8B5C-07C8D67F1F6E}"/>
</file>

<file path=customXml/itemProps3.xml><?xml version="1.0" encoding="utf-8"?>
<ds:datastoreItem xmlns:ds="http://schemas.openxmlformats.org/officeDocument/2006/customXml" ds:itemID="{9B70FE77-8A45-43B3-99B6-C2423E46A091}"/>
</file>

<file path=customXml/itemProps4.xml><?xml version="1.0" encoding="utf-8"?>
<ds:datastoreItem xmlns:ds="http://schemas.openxmlformats.org/officeDocument/2006/customXml" ds:itemID="{8EB16A54-F2A0-4D86-B600-12A792D7A9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Strategic Health Care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Shelley</dc:creator>
  <cp:lastModifiedBy>Dawn Tope</cp:lastModifiedBy>
  <cp:revision>13</cp:revision>
  <cp:lastPrinted>2011-08-19T18:20:00Z</cp:lastPrinted>
  <dcterms:created xsi:type="dcterms:W3CDTF">2011-08-12T20:16:00Z</dcterms:created>
  <dcterms:modified xsi:type="dcterms:W3CDTF">2019-02-27T23:40:42Z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0x0101001D5D5199795A524FAD8E2028D552608C</vt:lpwstr>
  </property>
  <property fmtid="{D5CDD505-2E9C-101B-9397-08002B2CF9AE}" pid="3" name="AuthorIds_UIVersion_3072">
    <vt:lpwstr>16</vt:lpwstr>
  </property>
</Properties>
</file>