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39"/>
        <w:gridCol w:w="6955"/>
      </w:tblGrid>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Job Posting Title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proofErr w:type="spellStart"/>
            <w:r w:rsidRPr="00237BDE">
              <w:rPr>
                <w:rFonts w:ascii="Times New Roman" w:eastAsia="Times New Roman" w:hAnsi="Times New Roman" w:cs="Times New Roman"/>
                <w:sz w:val="24"/>
                <w:szCs w:val="24"/>
              </w:rPr>
              <w:t>Histotechnician</w:t>
            </w:r>
            <w:proofErr w:type="spellEnd"/>
            <w:r w:rsidRPr="00237BDE">
              <w:rPr>
                <w:rFonts w:ascii="Times New Roman" w:eastAsia="Times New Roman" w:hAnsi="Times New Roman" w:cs="Times New Roman"/>
                <w:sz w:val="24"/>
                <w:szCs w:val="24"/>
              </w:rPr>
              <w:t xml:space="preserve">-Pathology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Work Site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MCHS - SW WI - La Crosse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Department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Pathology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Responsibilities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The histology laboratory contributes a valuable service to help pathologists provide patient diagnoses. The </w:t>
            </w:r>
            <w:proofErr w:type="spellStart"/>
            <w:r w:rsidRPr="00237BDE">
              <w:rPr>
                <w:rFonts w:ascii="Times New Roman" w:eastAsia="Times New Roman" w:hAnsi="Times New Roman" w:cs="Times New Roman"/>
                <w:sz w:val="24"/>
                <w:szCs w:val="24"/>
              </w:rPr>
              <w:t>histotechnician</w:t>
            </w:r>
            <w:proofErr w:type="spellEnd"/>
            <w:r w:rsidRPr="00237BDE">
              <w:rPr>
                <w:rFonts w:ascii="Times New Roman" w:eastAsia="Times New Roman" w:hAnsi="Times New Roman" w:cs="Times New Roman"/>
                <w:sz w:val="24"/>
                <w:szCs w:val="24"/>
              </w:rPr>
              <w:t xml:space="preserve"> prepares tissues for microscopic diagnosis by a Pathologist utilizing a variety of manual, semi-automated and automated technologies. The </w:t>
            </w:r>
            <w:proofErr w:type="spellStart"/>
            <w:r w:rsidRPr="00237BDE">
              <w:rPr>
                <w:rFonts w:ascii="Times New Roman" w:eastAsia="Times New Roman" w:hAnsi="Times New Roman" w:cs="Times New Roman"/>
                <w:sz w:val="24"/>
                <w:szCs w:val="24"/>
              </w:rPr>
              <w:t>histotechnician</w:t>
            </w:r>
            <w:proofErr w:type="spellEnd"/>
            <w:r w:rsidRPr="00237BDE">
              <w:rPr>
                <w:rFonts w:ascii="Times New Roman" w:eastAsia="Times New Roman" w:hAnsi="Times New Roman" w:cs="Times New Roman"/>
                <w:sz w:val="24"/>
                <w:szCs w:val="24"/>
              </w:rPr>
              <w:t xml:space="preserve"> is responsible for maintaining the integrity of tissue through the pre-analytic to post-analytic phase in the Anatomic Pathology laboratory. The </w:t>
            </w:r>
            <w:proofErr w:type="spellStart"/>
            <w:r w:rsidRPr="00237BDE">
              <w:rPr>
                <w:rFonts w:ascii="Times New Roman" w:eastAsia="Times New Roman" w:hAnsi="Times New Roman" w:cs="Times New Roman"/>
                <w:sz w:val="24"/>
                <w:szCs w:val="24"/>
              </w:rPr>
              <w:t>histotechnician</w:t>
            </w:r>
            <w:proofErr w:type="spellEnd"/>
            <w:r w:rsidRPr="00237BDE">
              <w:rPr>
                <w:rFonts w:ascii="Times New Roman" w:eastAsia="Times New Roman" w:hAnsi="Times New Roman" w:cs="Times New Roman"/>
                <w:sz w:val="24"/>
                <w:szCs w:val="24"/>
              </w:rPr>
              <w:t xml:space="preserve"> is responsible for producing slides of good to superior quality and works closely with the Pathologist to provide slides in an efficient and timely manner.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Qualifications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Histology Technician diploma/certificate or Associates Degree in Histology required. Completion of a clinical practicum in an Anatomic Pathology laboratory required. </w:t>
            </w:r>
            <w:proofErr w:type="gramStart"/>
            <w:r w:rsidRPr="00237BDE">
              <w:rPr>
                <w:rFonts w:ascii="Times New Roman" w:eastAsia="Times New Roman" w:hAnsi="Times New Roman" w:cs="Times New Roman"/>
                <w:sz w:val="24"/>
                <w:szCs w:val="24"/>
              </w:rPr>
              <w:t>HT(</w:t>
            </w:r>
            <w:proofErr w:type="gramEnd"/>
            <w:r w:rsidRPr="00237BDE">
              <w:rPr>
                <w:rFonts w:ascii="Times New Roman" w:eastAsia="Times New Roman" w:hAnsi="Times New Roman" w:cs="Times New Roman"/>
                <w:sz w:val="24"/>
                <w:szCs w:val="24"/>
              </w:rPr>
              <w:t xml:space="preserve">ASCP) or equivalent required. Must obtain registry within six months of becoming registry eligible upon employment.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Additional Qualifications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Computer </w:t>
            </w:r>
            <w:proofErr w:type="gramStart"/>
            <w:r w:rsidRPr="00237BDE">
              <w:rPr>
                <w:rFonts w:ascii="Times New Roman" w:eastAsia="Times New Roman" w:hAnsi="Times New Roman" w:cs="Times New Roman"/>
                <w:sz w:val="24"/>
                <w:szCs w:val="24"/>
              </w:rPr>
              <w:t>skills .</w:t>
            </w:r>
            <w:proofErr w:type="gramEnd"/>
            <w:r w:rsidRPr="00237BDE">
              <w:rPr>
                <w:rFonts w:ascii="Times New Roman" w:eastAsia="Times New Roman" w:hAnsi="Times New Roman" w:cs="Times New Roman"/>
                <w:sz w:val="24"/>
                <w:szCs w:val="24"/>
              </w:rPr>
              <w:t xml:space="preserve"> Must be highly organized, efficient, detail oriented and capable of multi-tasking. Ability to work independently. Must possess good manual dexterity. Ability to communicate in English, both verbally and written. Must possess problem solving </w:t>
            </w:r>
            <w:proofErr w:type="gramStart"/>
            <w:r w:rsidRPr="00237BDE">
              <w:rPr>
                <w:rFonts w:ascii="Times New Roman" w:eastAsia="Times New Roman" w:hAnsi="Times New Roman" w:cs="Times New Roman"/>
                <w:sz w:val="24"/>
                <w:szCs w:val="24"/>
              </w:rPr>
              <w:t>skills .</w:t>
            </w:r>
            <w:proofErr w:type="gramEnd"/>
            <w:r w:rsidRPr="00237BDE">
              <w:rPr>
                <w:rFonts w:ascii="Times New Roman" w:eastAsia="Times New Roman" w:hAnsi="Times New Roman" w:cs="Times New Roman"/>
                <w:sz w:val="24"/>
                <w:szCs w:val="24"/>
              </w:rPr>
              <w:t xml:space="preserve"> Essential Functions: Obtain and process pathology specimens maintaining positive specimen identification, assist pathologist/pathology assistants, and maintain grossing stations and frozen section area to ensure proper preparation of all specimens. Orient, embed and microtome pathology specimens to ensure optimal slides for staining procedures. Perform routine and special staining, cover slipping, and slide labeling. Reviews stain quality and documents quality control as applicable. Performs maintenance and trouble shooting. Assists in post mortem examination. Communicates to maintain team knowledge.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Benefit Eligible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Yes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Exemption Status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Non-Exempt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Compensation Detail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Education, experience and tenure may be considered along with internal equity when job offers are extended. The minimum pay rate is $19.22 per hour.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Hours/Pay Period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75.2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Schedule Details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Start time varies from 6:00-7:30 am.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Weekend Schedule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No weekend hours at this time.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lastRenderedPageBreak/>
              <w:t xml:space="preserve">Recruiter for Posting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Rhonda Wilson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Why Mayo Clinic?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Mayo Clinic provides the highest quality patient care by placing the needs of the patient first. We are the largest integrated, not-for-profit medical group practice in the world with approximately 60,000 employees working in a unique environment that brings together the best in patient care, groundbreaking research and innovative medical education. We offer a highly competitive compensation package, which includes exceptional benefits, and have been recognized by FORTUNE magazine as one of the top 100 “Best Companies to Work For”.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Equal Opportunity Employer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Mayo Clinic is an equal opportunity educator and employer (including veterans and persons with disabilities).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Job Posting Category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Clinical Labs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Job Posting Number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72342BR </w:t>
            </w:r>
          </w:p>
        </w:tc>
      </w:tr>
      <w:tr w:rsidR="00237BDE" w:rsidRPr="00237BDE" w:rsidTr="00237BDE">
        <w:trPr>
          <w:tblCellSpacing w:w="0" w:type="dxa"/>
          <w:jc w:val="center"/>
        </w:trPr>
        <w:tc>
          <w:tcPr>
            <w:tcW w:w="0" w:type="auto"/>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Position Location </w:t>
            </w:r>
          </w:p>
        </w:tc>
        <w:tc>
          <w:tcPr>
            <w:tcW w:w="4000" w:type="pct"/>
            <w:vAlign w:val="center"/>
            <w:hideMark/>
          </w:tcPr>
          <w:p w:rsidR="00237BDE" w:rsidRPr="00237BDE" w:rsidRDefault="00237BDE" w:rsidP="00237BDE">
            <w:pPr>
              <w:spacing w:after="0" w:line="240" w:lineRule="auto"/>
              <w:rPr>
                <w:rFonts w:ascii="Times New Roman" w:eastAsia="Times New Roman" w:hAnsi="Times New Roman" w:cs="Times New Roman"/>
                <w:sz w:val="24"/>
                <w:szCs w:val="24"/>
              </w:rPr>
            </w:pPr>
            <w:r w:rsidRPr="00237BDE">
              <w:rPr>
                <w:rFonts w:ascii="Times New Roman" w:eastAsia="Times New Roman" w:hAnsi="Times New Roman" w:cs="Times New Roman"/>
                <w:sz w:val="24"/>
                <w:szCs w:val="24"/>
              </w:rPr>
              <w:t xml:space="preserve">Wisconsin </w:t>
            </w:r>
          </w:p>
        </w:tc>
      </w:tr>
    </w:tbl>
    <w:p w:rsidR="00B62D9F" w:rsidRDefault="00237BDE">
      <w:bookmarkStart w:id="0" w:name="_GoBack"/>
      <w:bookmarkEnd w:id="0"/>
    </w:p>
    <w:sectPr w:rsidR="00B6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DE"/>
    <w:rsid w:val="00237BDE"/>
    <w:rsid w:val="008E1B82"/>
    <w:rsid w:val="00EB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551">
      <w:bodyDiv w:val="1"/>
      <w:marLeft w:val="0"/>
      <w:marRight w:val="0"/>
      <w:marTop w:val="0"/>
      <w:marBottom w:val="0"/>
      <w:divBdr>
        <w:top w:val="none" w:sz="0" w:space="0" w:color="auto"/>
        <w:left w:val="none" w:sz="0" w:space="0" w:color="auto"/>
        <w:bottom w:val="none" w:sz="0" w:space="0" w:color="auto"/>
        <w:right w:val="none" w:sz="0" w:space="0" w:color="auto"/>
      </w:divBdr>
      <w:divsChild>
        <w:div w:id="1066957406">
          <w:marLeft w:val="0"/>
          <w:marRight w:val="0"/>
          <w:marTop w:val="75"/>
          <w:marBottom w:val="150"/>
          <w:divBdr>
            <w:top w:val="none" w:sz="0" w:space="0" w:color="auto"/>
            <w:left w:val="none" w:sz="0" w:space="0" w:color="auto"/>
            <w:bottom w:val="none" w:sz="0" w:space="0" w:color="auto"/>
            <w:right w:val="none" w:sz="0" w:space="0" w:color="auto"/>
          </w:divBdr>
          <w:divsChild>
            <w:div w:id="2087801580">
              <w:marLeft w:val="0"/>
              <w:marRight w:val="0"/>
              <w:marTop w:val="0"/>
              <w:marBottom w:val="0"/>
              <w:divBdr>
                <w:top w:val="none" w:sz="0" w:space="0" w:color="auto"/>
                <w:left w:val="none" w:sz="0" w:space="0" w:color="auto"/>
                <w:bottom w:val="none" w:sz="0" w:space="0" w:color="auto"/>
                <w:right w:val="none" w:sz="0" w:space="0" w:color="auto"/>
              </w:divBdr>
              <w:divsChild>
                <w:div w:id="1362898790">
                  <w:marLeft w:val="0"/>
                  <w:marRight w:val="0"/>
                  <w:marTop w:val="0"/>
                  <w:marBottom w:val="0"/>
                  <w:divBdr>
                    <w:top w:val="none" w:sz="0" w:space="0" w:color="auto"/>
                    <w:left w:val="none" w:sz="0" w:space="0" w:color="auto"/>
                    <w:bottom w:val="none" w:sz="0" w:space="0" w:color="auto"/>
                    <w:right w:val="none" w:sz="0" w:space="0" w:color="auto"/>
                  </w:divBdr>
                  <w:divsChild>
                    <w:div w:id="1745567170">
                      <w:marLeft w:val="0"/>
                      <w:marRight w:val="0"/>
                      <w:marTop w:val="0"/>
                      <w:marBottom w:val="0"/>
                      <w:divBdr>
                        <w:top w:val="none" w:sz="0" w:space="0" w:color="auto"/>
                        <w:left w:val="none" w:sz="0" w:space="0" w:color="auto"/>
                        <w:bottom w:val="none" w:sz="0" w:space="0" w:color="auto"/>
                        <w:right w:val="none" w:sz="0" w:space="0" w:color="auto"/>
                      </w:divBdr>
                      <w:divsChild>
                        <w:div w:id="15798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 Wilson</dc:creator>
  <cp:lastModifiedBy>Rhonda M Wilson</cp:lastModifiedBy>
  <cp:revision>1</cp:revision>
  <dcterms:created xsi:type="dcterms:W3CDTF">2016-10-07T18:11:00Z</dcterms:created>
  <dcterms:modified xsi:type="dcterms:W3CDTF">2016-10-07T18:12:00Z</dcterms:modified>
</cp:coreProperties>
</file>